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Муниципальное учреждение дополнительного образования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«Детская хореографическая школа»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Муниципального образования городско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й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округ Люберцы Московской области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90"/>
        <w:gridCol w:w="3190"/>
        <w:gridCol w:w="3191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3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72"/>
          <w:szCs w:val="7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Методическая работа на тему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По умолчанию"/>
        <w:keepNext w:val="1"/>
        <w:keepLines w:val="1"/>
        <w:bidi w:val="0"/>
        <w:spacing w:before="0" w:line="240" w:lineRule="auto"/>
        <w:ind w:left="0" w:right="0"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36"/>
          <w:sz w:val="48"/>
          <w:szCs w:val="48"/>
          <w:u w:color="000000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44"/>
          <w:szCs w:val="44"/>
          <w:u w:color="2e74b5"/>
          <w:rtl w:val="0"/>
          <w:lang w:val="ru-RU"/>
        </w:rPr>
        <w:t>«Телесность и образ тела в контексте танцевальной педагогики»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righ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Преподаватель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Новикова Г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Люберцы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202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5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год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Образ тела и телесность – понятия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являются предметом мысли многих исследователей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культурологов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 ограничиться некоторыми открытиями в этой области невозможно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ведь тело и всё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с ним связано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многогранный феномен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можно рассматривать с разных сторон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трактовать его проявления по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разному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– 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с нами всегда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окружает нас везде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помощью чего мы проявляемся в этом мире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благодаря чему познаём среду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Несмотря на обширность тем и вопросов в культурологии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связанных с феноменом телесности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 своём исследовании остановилась на культурно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психологическом аспекте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желая проанализировать существование тела в сфере искусства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 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– основополагающий элемент в хореографической практике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Через тело происходит коммуникация танцовщика и зрителя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танцовщика и балетмейстера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танцовщика и танцовщика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Феномен телесности является предметом исследования многих социологов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культурологов и философов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 существует достаточно небольшое количество работ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которых тело рассматривается в точки зрения хореографии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Фундаментальным в этом отношении для меня является труд британской балерины и учёной Анжелы Пикард «Балет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Нарративы балетного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удовольствие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совершенство в воплощении идеала»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Прежде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чем мы перейдём в данной работе непосредственно к концепции телесности и определению понятия образа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считаю необходимым осветить тему отношения к телу в рамках художественных практик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процессе обучения хореографии человек стремится к тому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сделать своё тело «другим»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«танцевальным»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причем не важно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цели преследует обучающийся – научиться красиво двигаться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принять участие в хореографической постановке или освободиться от физических зажимов и получить катарсис от движения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Отношение к телу здесь в любом случае занимает важное место и обуславливает конечные результаты обучения хореографии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Американская исследовательница Сьюзен Фостер говорит о существовании двух тел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которые достигаются посредством треннинга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занятий хореографией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тело ощутимое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себя чувствует танцовщик в процессе движения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тело идеальное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чему танцовщик стремится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Ощутимое тело не всегда физически отображает 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себя чувствует индивид и связано это с необъективной оценкой своей личности и внешности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Причем это несоответствие может происходить как недооценка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и как переоценка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Идеальное тело связано с определёнными эстетическими стандартами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складывающимися в социуме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Ирина Сироткина в своей книге «Танец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опыт понимания» подробно описывает критерии различия «идеального тела» в разных видах танца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приводятся примеры тела в классическом балете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тела в свободном танце 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Дункан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тела в танце модерн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тела в контактной импровизации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джазового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танцующего в стиле буто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Во времена зарождения балетного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классического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танца тела женщины и мужчины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несомненно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должны были быть хорошо развитыми физически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каких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жёстких стандартов фигуры не существовало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Затем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появлением разбирающейся подготовленной публики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требования к телу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 к женскому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ужесточились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Женщина должна была быть обязательно худой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не сказать худощавой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этом иметь атлетическое сложение тела – как будто соединять исключающие друг друга критерии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Сироткина отмечает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«У балетного тела сильные ноги при слаборазвитой мускулатуре рук и фронтальная развёрнутость – наследие театра барокко с его узкой сценой и галантными манерами танцующих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всегда обращённых к зрителям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en-US"/>
        </w:rPr>
        <w:t>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face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lang w:val="ru-RU"/>
        </w:rPr>
        <w:footnoteReference w:id="1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Идеальные параметры тела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женского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и мужского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критерии оценки движений в классическом балете чётко определены и кодифицированы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порождает соревновательный аспект данного вида хореографии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Здесь же возникает красота и эстетика как важнейшие критерии балетного тела танцовщика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Пикард отмечает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«красота балета заключается не в репрезентации человека как материального тела – его потения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борьбы напряжения в процессе формирования – но в соблазнительности стилизации эстетики совершенства в физическом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театральном и социальном перформансе»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lang w:val="ru-RU"/>
        </w:rPr>
        <w:footnoteReference w:id="2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есть физическому телу танцовщика мало быть просто выученным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сильным и мышечным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должно обладать неким обаянием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мужскому телу в классическом балете особо требования не изменились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возможно потому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у мужчин по умолчанию нет тех физиологических трудностей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которыми может столкнуться тело женщины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изменение фигуры после рождения ребёнка и пр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Здесь следует отметить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отношение к мужскому телу в хореографии во все времена было намного лояльнее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нежели к женскому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не может не наводить на мысли о некоторой дискриминации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Сейчас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период лояльности и относительной свободы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период многообразия танцевальных культур и направлений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танцовщика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хоть и возведено в культ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всё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 имеет право на радикальные изменения и различные формы существования на сцене – это и наличие татуировок на видных местах у женщин и мужчин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и короткие волосы у женщин и длинные у мужчин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и «неподтянутость» тела и 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Яркий пример такой «свободы» в хореографии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спектакль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перформанс Жерома Бёля «</w:t>
      </w:r>
      <w:r>
        <w:rPr>
          <w:rFonts w:ascii="Times New Roman" w:hAnsi="Times New Roman"/>
          <w:sz w:val="28"/>
          <w:szCs w:val="28"/>
          <w:rtl w:val="0"/>
          <w:lang w:val="en-US"/>
        </w:rPr>
        <w:t>Gala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Нося статус инклюзивного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этот перформанс доказывает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танцевать может и имеет право каждый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движения тела «не профессионала» так же сложны уникальны и сложны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тщательно проученные хореографические связки у профессиональных танцовщиков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Хореографию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вернее систему подготовки профессиональных танцовщиков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можно сравнить с профессиональным спортом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Майкл Месснер в своей статье о маскулинности называет профессиональный спорт деятельностью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рамках которой происходит манифестация различий между мужчинами и женщинами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же можно сказать и о различии отношения к мужскому и женскому телу как материалу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переносить исследование Месснера в хореографический контекст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справедливо можно заметить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что хореографическая дисциплина воспитывает личностные качества мужчины и женщины с помощью воздействия на тело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«…спорт превращает мальчиков в мужчин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познают такие ценности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соревновательность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сила воли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достижение победы любой ценой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культурно релевантные элементы мужественности»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Хореография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являясь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подобно профессиональному спорту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деятельностью физически тяжелой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создаёт условия конкуренции и жесткого естественного отбора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«…в возрасте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9-10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 менее способные мальчики уже отсеиваются жесткой конкурентной и иерархической системой профессионального спорта»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Сама по себе хореографическая деятельность ассоциируется с женским занятием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 образ сильного мужчины и образ хрупкой женщины – одни из ведущих в этом виде искусства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мужчины должно иметь накаченный торс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ярко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выраженную мышечную структуру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то время как женское тело должно отличаться стройностью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приветствуется наличие ярко выраженного подъёма стопы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есть визуальный аспект тела танцовщика и танцовщицы несколько отличается друг от друга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Отличным примером канонического «идеального» тела в наши дни может являться Светлана Юрьевна Захарова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российская артистка балета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солистка Мариинского театра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балерина Большого театра и миланского театра «Ла Скала»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мы говорим о классическом балете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относительно среднем росте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(168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удобном как для прыжков и вращений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и для поддержек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Захаровой имеет длинные ноги по отношению к торсу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тонкий 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выдающийся подъём стопы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Среди мужчин можно отметить в качестве эталона Ивана Владимировича Васильева премьера Михайловского театра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Крепкое телосложения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рост выше среднего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(188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торс и ноги пропорциональны друг другу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мускулистые объёмные руки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Приведённые примеры достаточно стереотипны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при этом субъективны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Ещё раз отмечу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каких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определённых жёстких требований к танцовщику свободного танца в настоящий момент не наблюдается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 присутствующая в современной хореографической практике стандартизация танцевального тела – результат развития коммерческих отношений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благодаря которой у танцовщиков появляется возможность быть мобильными среди различных танцевальных трупп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этом одно тело похоже на другое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теряется индивидуализм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Характерные движения в любом танцевальном направлении также определяются по гендерному признаку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прыжки и техника «на полу» в народном танце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высокие поддержки – мужское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вращения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движения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вестибулярным аппаратом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шпагаты и прогибы корпуса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движения на «гибкость»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женское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Такое разделение напрямую зависит от анатомических особенностей женского и мужского тел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в наше время женщины активно пытаются доказать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возможности их тел могут превосходить возможности мужских тел – здесь как раз таки вступает в силу конкуренция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ведь женщины это успешно доказывают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Определённое отношение к телу в хореографии возникает иногда посредством танцевального костюма или его отсутствия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Примечательным в этом отношении является одноактная постановка Мориса Бежара «Балет во имя жизни» на основе современного танца модерн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увидевшая свет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1997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художник по костюмам и создатель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Джанни Версаче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Минималистичные костюмы облегают тела танцовщиков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подчёркивают линии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усиливает хореографию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построенную вокруг сложной темы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балет затрагивает темы любви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человеческих взаимоотношений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свободы и смысла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посвящен памяти Ф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Меркьюри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Донна и всем погибшим от СПИДа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современном балете 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Эйфмана «Роден» костюмы танцовщиков либо телесного цвета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либо сведены к минимум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телесной тканью закрыты интимны места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дабы приблизить образ человеческого тела к первобытному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изначальному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Человек и человеческое тело рождается на глазах зрителей как произведение искусства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такой эффект достигается с помощью мышечных воспитанных тел профессиональных танцовщиков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«Никаких трико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только безупречные мужские и женские тела»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отзыв о балете одного из зрителей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размещённый на </w:t>
      </w:r>
      <w:bookmarkStart w:name="_Hlk153796473" w:id="0"/>
      <w:r>
        <w:rPr>
          <w:rFonts w:ascii="Times New Roman" w:hAnsi="Times New Roman"/>
          <w:sz w:val="28"/>
          <w:szCs w:val="28"/>
          <w:rtl w:val="0"/>
          <w:lang w:val="ru-RU"/>
        </w:rPr>
        <w:t>https://dzen.ru.</w:t>
      </w:r>
      <w:bookmarkEnd w:id="0"/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Профессиональные занятия хореографией – титанический труд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направленный на изменения тела и души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Согласно умозаключению 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Пикард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«развитие идеализированного балетного тела с выраженным гендером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основанного на созданных социумом эстетических идеалах красоты и совершенства – это основная задача тренировок и обучения балету»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эта идея равноценно применима к занятиям современным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свободным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танцем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Образ тела как метафизическое явление вытекает из понятия телесности и подразумевает под собой восприятие человеком эстетики и сексуальной привлекательности своего собственного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Человеческое общество во все времена придавало большое значение красоте человеческого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поэтому образ тела стал источником новых знаний о мире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Термин «</w:t>
      </w:r>
      <w:bookmarkStart w:name="_Hlk153749053" w:id="1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образ тела» появилось в научным обиходе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1935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 и связывается с научной деятельностью австрийского невролога и психоаналитика Пауля Шпильдера</w:t>
      </w:r>
      <w:bookmarkEnd w:id="1"/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Шпильдер описал «образ тела» с точки зрения психоанализа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Шпильдеру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образ тела есть визуальное представление собственного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которое человек формирует в сознании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Автор рассматривает его как изменяющийся феномен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находящийся в состоянии постоянного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Основываясь на теоретических работах 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Бурдье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Пикард выделяет три доминирующих подхода к исследованию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bookmarkStart w:name="_Hlk153749160" w:id="2"/>
      <w:r>
        <w:rPr>
          <w:rFonts w:ascii="Times New Roman" w:hAnsi="Times New Roman" w:hint="default"/>
          <w:sz w:val="28"/>
          <w:szCs w:val="28"/>
          <w:rtl w:val="0"/>
          <w:lang w:val="ru-RU"/>
        </w:rPr>
        <w:t>натуралистичное тело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социального конструктивиста и феноменологическое тело</w:t>
      </w:r>
      <w:bookmarkEnd w:id="2"/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bookmarkStart w:name="_Hlk153718896" w:id="3"/>
      <w:r>
        <w:rPr>
          <w:rFonts w:ascii="Times New Roman" w:hAnsi="Times New Roman" w:hint="default"/>
          <w:sz w:val="28"/>
          <w:szCs w:val="28"/>
          <w:rtl w:val="0"/>
          <w:lang w:val="ru-RU"/>
        </w:rPr>
        <w:t>Натуралистический взгляд на тело сводится к восприятию «тела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машины» и соотносится с дуализмом тела и разума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«Принято считать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человеческое существо “разделено”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разум является тем местом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котором происходит мышление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тело считают не более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чем биологической сущностью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местом для протекания фиксированного набора физиологических процессов»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Разговоры о биомеханике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применительные к хореографическому искусству вытекают именно из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отношения к телу танцовщика как к идеальной машине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способной к техническим свершениям разного уровня сложности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bookmarkEnd w:id="3"/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Подходов к исследованию тела много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каждый из них обращается к телу через разные призмы восприятия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Каждый из подходов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или иначе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сыграл знаменательную роль в формировании моего собственного взгляда на тело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позволяя взглянуть шире на образ тела в современных хореографических практиках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Над воспитанием тела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движением и тренажем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актёрских практиках работали такие выдающиеся деятели театральных искусств как Константин Сергеевич Станиславский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Евгений Багратионович Вахтангов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Всеволод Эмильевич Мейерхольд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Александр Яковлевич Таиров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Рубен Николаевич Симонов и др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Станиславский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благодаря своей творческой связи с Айседорой Дункан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задал вектор развития пластики драматического актёра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привычной нам сейчас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Станиславский увидел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танцует Дункан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Москве на концерте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января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1905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 был пленён и очарован её свободным танцем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разглядел в ней серьёзную артистку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способную совершить переворот в мире хореографии и театра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«Он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Станиславский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столкнулся с чем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требующим осмысления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главное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чем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очень близким ему самому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находящимся в зоне его собственных поисков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Потребность видеть Дункан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рефлектировал он позже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диктовалась изнутри артистическим чувством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родственным её искусству»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Станиславский вспоминал об этой знаменательной встрече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предопределившей развитие пластики актёра в театре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словами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«Мы ищем одного и того 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лишь в разных отраслях искусства»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тот момент свободный танец Дункан подсказал режиссёру Станиславскому секрет высшей простоты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стал синонимом «внутреннего мотора» «души» актёра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«Айседора утвердила его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Станиславского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 намерении сделать своих актёров ловкими и пластичными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– возможно – впустить в свои спектакли музыку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превратив её из аккомпанемента в действующее лицо»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10"/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уже было сказано ранее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для хореографической и актёрской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прежде всего инструмент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сравнивать тело с музыкальным инструментом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 извлечения звука для актёра и для танцовщика будет разный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Вернее сказать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преследуемая актёром и танцовщиком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конечный результат при работе с телом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которому приходят первые и вторые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достигаются через разные пути взаимодействия с телом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Разные физические упражнения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разные треннинги и разный комплекс занятий – дисциплинарные подходы различается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хотя и пытается слиться воедино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хореографическом коллективе или театре танца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тело в драматическом театре не тождественны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хотя в современных художественных практиках «идеальный» танцовщик стремиться к познанию ремесла актёра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«идеальный» актёр стремится приблизиться пластически к профессиональному танцовщику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Практический принцип работы 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Станиславского с двигательным аппаратом актёра строится по принципу от внутреннего к внешнему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Данный подход в хореографических практиках достаточно действенен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 не менее эффективным является подход 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Чехова – от внешнего к внутреннему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и телесность являются важнейшими аспектами в творческой созидательной работе танцора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и телесность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будучи разграниченными понятиями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или иначе влияют на становление исполнителя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его творческую жизнь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Тело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рассмотренное как физическое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материальное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должно быть подготовленным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сильным и мышечно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телесность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область метафизического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должна отражать внутреннее состояние человека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Развития физика должна помочь достоверному и полному проявлению актёра в мир через тело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– инструмент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транслятор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оболочка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защитный слой души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лакмусовая бумажка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резонатор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броня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</w:pP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Список использованной литературы</w:t>
      </w:r>
    </w:p>
    <w:p>
      <w:pPr>
        <w:pStyle w:val="Normal.0"/>
        <w:spacing w:after="0" w:line="360" w:lineRule="auto"/>
        <w:ind w:firstLine="709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Антология гендерной теории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сборник статей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 ред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Гаповой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Усмановой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Харьков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Пропилеи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2000.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384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Бейнс 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Терпсихора в кроссовках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Танец постмодерн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Арт Гид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2021.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312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Бескова 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Телесность как эпистемологический феномен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Ифран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2009.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231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Беховская 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en-US"/>
        </w:rPr>
        <w:t>Homo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somaticos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аксиология человеческого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Эдиториал УРСС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2000.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bookmarkStart w:name="_Hlk153745787" w:id="4"/>
      <w:r>
        <w:rPr>
          <w:rFonts w:ascii="Times New Roman" w:hAnsi="Times New Roman" w:hint="default"/>
          <w:sz w:val="28"/>
          <w:szCs w:val="28"/>
          <w:rtl w:val="0"/>
          <w:lang w:val="ru-RU"/>
        </w:rPr>
        <w:t>Вигман 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Абсолютный танец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Воспоминания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письма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статьи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Арт Гид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2021.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4"/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bookmarkStart w:name="_Hlk153745882" w:id="5"/>
      <w:r>
        <w:rPr>
          <w:rFonts w:ascii="Times New Roman" w:hAnsi="Times New Roman" w:hint="default"/>
          <w:sz w:val="28"/>
          <w:szCs w:val="28"/>
          <w:rtl w:val="0"/>
          <w:lang w:val="ru-RU"/>
        </w:rPr>
        <w:t>Грэм 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Память крови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Автобиография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Арт Гид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2021.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240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5"/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bookmarkStart w:name="_Hlk153747567" w:id="6"/>
      <w:r>
        <w:rPr>
          <w:rFonts w:ascii="Times New Roman" w:hAnsi="Times New Roman" w:hint="default"/>
          <w:sz w:val="28"/>
          <w:szCs w:val="28"/>
          <w:rtl w:val="0"/>
          <w:lang w:val="ru-RU"/>
        </w:rPr>
        <w:t>Захаров 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Сочинение танца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Страницы педагогического опыта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Искусство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1983.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237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6"/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История тела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томах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Корбен 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Куртин Ж</w:t>
      </w:r>
      <w:r>
        <w:rPr>
          <w:rFonts w:ascii="Times New Roman" w:hAnsi="Times New Roman"/>
          <w:sz w:val="28"/>
          <w:szCs w:val="28"/>
          <w:rtl w:val="0"/>
          <w:lang w:val="ru-RU"/>
        </w:rPr>
        <w:t>.-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Вигарелло Ж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Новое литературное обозрение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, 2021.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Крейдлин 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Язык и семиотика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Том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Тело и телесность в естественном языке и языке жестов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Новое литературное обозрение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2020.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672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bookmarkStart w:name="_Hlk153747689" w:id="7"/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Моррис 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Язык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Позы и жесты в искусстве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Ad Marginem, 2019. - 320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7"/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bookmarkStart w:name="_Hlk153709536" w:id="8"/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Никитин 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Модерн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джаз танец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Этапы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ИД «Один из лучших»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2004.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414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8"/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bookmarkStart w:name="_Hlk153745199" w:id="9"/>
      <w:r>
        <w:rPr>
          <w:rFonts w:ascii="Times New Roman" w:hAnsi="Times New Roman" w:hint="default"/>
          <w:sz w:val="28"/>
          <w:szCs w:val="28"/>
          <w:rtl w:val="0"/>
          <w:lang w:val="ru-RU"/>
        </w:rPr>
        <w:t>Сироткина 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Свободный танец в России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История и философия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Новое литературное обозрение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2021.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Сироткина 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Танец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опыт понимания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Эссе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Знаменитые хореографические постановки и перформансы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Антология текстов о танце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Санкт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Петербург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Бослен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Издательство Европейского университета в Санкт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Петербурге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2020.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256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9"/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Станиславский 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Моя жизнь в искусстве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Собр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2003.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414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bookmarkStart w:name="_Hlk153746773" w:id="10"/>
      <w:r>
        <w:rPr>
          <w:rFonts w:ascii="Times New Roman" w:hAnsi="Times New Roman" w:hint="default"/>
          <w:sz w:val="28"/>
          <w:szCs w:val="28"/>
          <w:rtl w:val="0"/>
          <w:lang w:val="ru-RU"/>
        </w:rPr>
        <w:t>Хамфри 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Искусство сочинять танец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Эмансипация спящей красавицы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Москва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Арт Гид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2021.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10"/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Эпштейн 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Философия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Санкт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Петербург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Алетейя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2006.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432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lang w:val="ru-RU"/>
        </w:rPr>
        <w:footnoteRef/>
      </w:r>
      <w:r>
        <w:rPr>
          <w:rFonts w:cs="Arial Unicode MS" w:eastAsia="Arial Unicode MS" w:hint="default"/>
          <w:rtl w:val="0"/>
          <w:lang w:val="ru-RU"/>
        </w:rPr>
        <w:t xml:space="preserve"> Сироткина И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Танец</w:t>
      </w:r>
      <w:r>
        <w:rPr>
          <w:rFonts w:cs="Arial Unicode MS" w:eastAsia="Arial Unicode MS"/>
          <w:rtl w:val="0"/>
          <w:lang w:val="ru-RU"/>
        </w:rPr>
        <w:t xml:space="preserve">: </w:t>
      </w:r>
      <w:r>
        <w:rPr>
          <w:rFonts w:cs="Arial Unicode MS" w:eastAsia="Arial Unicode MS" w:hint="default"/>
          <w:rtl w:val="0"/>
          <w:lang w:val="ru-RU"/>
        </w:rPr>
        <w:t>опыт понимания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Эссе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Знаменитые хореографические постановки и перформансы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Антология текстов о танце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– М</w:t>
      </w:r>
      <w:r>
        <w:rPr>
          <w:rFonts w:cs="Arial Unicode MS" w:eastAsia="Arial Unicode MS"/>
          <w:rtl w:val="0"/>
          <w:lang w:val="ru-RU"/>
        </w:rPr>
        <w:t xml:space="preserve">., </w:t>
      </w:r>
      <w:r>
        <w:rPr>
          <w:rFonts w:cs="Arial Unicode MS" w:eastAsia="Arial Unicode MS" w:hint="default"/>
          <w:rtl w:val="0"/>
          <w:lang w:val="ru-RU"/>
        </w:rPr>
        <w:t>СПб</w:t>
      </w:r>
      <w:r>
        <w:rPr>
          <w:rFonts w:cs="Arial Unicode MS" w:eastAsia="Arial Unicode MS"/>
          <w:rtl w:val="0"/>
          <w:lang w:val="ru-RU"/>
        </w:rPr>
        <w:t xml:space="preserve">.: </w:t>
      </w:r>
      <w:r>
        <w:rPr>
          <w:rFonts w:cs="Arial Unicode MS" w:eastAsia="Arial Unicode MS" w:hint="default"/>
          <w:rtl w:val="0"/>
          <w:lang w:val="ru-RU"/>
        </w:rPr>
        <w:t>Бослен</w:t>
      </w:r>
      <w:r>
        <w:rPr>
          <w:rFonts w:cs="Arial Unicode MS" w:eastAsia="Arial Unicode MS"/>
          <w:rtl w:val="0"/>
          <w:lang w:val="ru-RU"/>
        </w:rPr>
        <w:t xml:space="preserve">; </w:t>
      </w:r>
      <w:r>
        <w:rPr>
          <w:rFonts w:cs="Arial Unicode MS" w:eastAsia="Arial Unicode MS" w:hint="default"/>
          <w:rtl w:val="0"/>
          <w:lang w:val="ru-RU"/>
        </w:rPr>
        <w:t>Издательство Европейского университета в Санкт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Петербурге</w:t>
      </w:r>
      <w:r>
        <w:rPr>
          <w:rFonts w:cs="Arial Unicode MS" w:eastAsia="Arial Unicode MS"/>
          <w:rtl w:val="0"/>
          <w:lang w:val="ru-RU"/>
        </w:rPr>
        <w:t xml:space="preserve">, 2020. </w:t>
      </w:r>
      <w:r>
        <w:rPr>
          <w:rFonts w:cs="Arial Unicode MS" w:eastAsia="Arial Unicode MS" w:hint="default"/>
          <w:rtl w:val="0"/>
          <w:lang w:val="ru-RU"/>
        </w:rPr>
        <w:t>С</w:t>
      </w:r>
      <w:r>
        <w:rPr>
          <w:rFonts w:cs="Arial Unicode MS" w:eastAsia="Arial Unicode MS"/>
          <w:rtl w:val="0"/>
          <w:lang w:val="ru-RU"/>
        </w:rPr>
        <w:t>. 185.</w:t>
      </w:r>
    </w:p>
  </w:footnote>
  <w:footnote w:id="2">
    <w:p>
      <w:pPr>
        <w:pStyle w:val="footnote text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lang w:val="ru-RU"/>
        </w:rPr>
        <w:footnoteRef/>
      </w:r>
      <w:r>
        <w:rPr>
          <w:rFonts w:cs="Arial Unicode MS" w:eastAsia="Arial Unicode MS" w:hint="default"/>
          <w:rtl w:val="0"/>
          <w:lang w:val="ru-RU"/>
        </w:rPr>
        <w:t xml:space="preserve"> Анжела Пикард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Балет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Нарративы балетного тела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Боль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удовольствие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совершенство в воплощении идеала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– Х</w:t>
      </w:r>
      <w:r>
        <w:rPr>
          <w:rFonts w:cs="Arial Unicode MS" w:eastAsia="Arial Unicode MS"/>
          <w:rtl w:val="0"/>
          <w:lang w:val="ru-RU"/>
        </w:rPr>
        <w:t xml:space="preserve">.: </w:t>
      </w:r>
      <w:r>
        <w:rPr>
          <w:rFonts w:cs="Arial Unicode MS" w:eastAsia="Arial Unicode MS" w:hint="default"/>
          <w:rtl w:val="0"/>
          <w:lang w:val="ru-RU"/>
        </w:rPr>
        <w:t>изд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во «Гуманитарный центр»</w:t>
      </w:r>
      <w:r>
        <w:rPr>
          <w:rFonts w:cs="Arial Unicode MS" w:eastAsia="Arial Unicode MS"/>
          <w:rtl w:val="0"/>
          <w:lang w:val="ru-RU"/>
        </w:rPr>
        <w:t xml:space="preserve">, 2018. </w:t>
      </w:r>
      <w:r>
        <w:rPr>
          <w:rFonts w:cs="Arial Unicode MS" w:eastAsia="Arial Unicode MS" w:hint="default"/>
          <w:rtl w:val="0"/>
          <w:lang w:val="ru-RU"/>
        </w:rPr>
        <w:t>с</w:t>
      </w:r>
      <w:r>
        <w:rPr>
          <w:rFonts w:cs="Arial Unicode MS" w:eastAsia="Arial Unicode MS"/>
          <w:rtl w:val="0"/>
          <w:lang w:val="ru-RU"/>
        </w:rPr>
        <w:t>. 14.</w:t>
      </w:r>
    </w:p>
  </w:footnote>
  <w:footnote w:id="3">
    <w:p>
      <w:pPr>
        <w:pStyle w:val="footnote text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/>
      </w:r>
      <w:r>
        <w:rPr>
          <w:rFonts w:cs="Arial Unicode MS" w:eastAsia="Arial Unicode MS" w:hint="default"/>
          <w:rtl w:val="0"/>
          <w:lang w:val="ru-RU"/>
        </w:rPr>
        <w:t xml:space="preserve"> Антология гендерной теории </w:t>
      </w:r>
      <w:r>
        <w:rPr>
          <w:rFonts w:cs="Arial Unicode MS" w:eastAsia="Arial Unicode MS"/>
          <w:rtl w:val="0"/>
          <w:lang w:val="ru-RU"/>
        </w:rPr>
        <w:t>(</w:t>
      </w:r>
      <w:r>
        <w:rPr>
          <w:rFonts w:cs="Arial Unicode MS" w:eastAsia="Arial Unicode MS" w:hint="default"/>
          <w:rtl w:val="0"/>
          <w:lang w:val="ru-RU"/>
        </w:rPr>
        <w:t>сборник статей</w:t>
      </w:r>
      <w:r>
        <w:rPr>
          <w:rFonts w:cs="Arial Unicode MS" w:eastAsia="Arial Unicode MS"/>
          <w:rtl w:val="0"/>
          <w:lang w:val="ru-RU"/>
        </w:rPr>
        <w:t xml:space="preserve">) </w:t>
      </w:r>
      <w:r>
        <w:rPr>
          <w:rFonts w:cs="Arial Unicode MS" w:eastAsia="Arial Unicode MS" w:hint="default"/>
          <w:rtl w:val="0"/>
          <w:lang w:val="ru-RU"/>
        </w:rPr>
        <w:t>под ред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Е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И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Гаповой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А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Р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Усмановой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– Х</w:t>
      </w:r>
      <w:r>
        <w:rPr>
          <w:rFonts w:cs="Arial Unicode MS" w:eastAsia="Arial Unicode MS"/>
          <w:rtl w:val="0"/>
          <w:lang w:val="ru-RU"/>
        </w:rPr>
        <w:t xml:space="preserve">.: </w:t>
      </w:r>
      <w:r>
        <w:rPr>
          <w:rFonts w:cs="Arial Unicode MS" w:eastAsia="Arial Unicode MS" w:hint="default"/>
          <w:rtl w:val="0"/>
          <w:lang w:val="ru-RU"/>
        </w:rPr>
        <w:t>«Пропилеи»</w:t>
      </w:r>
      <w:r>
        <w:rPr>
          <w:rFonts w:cs="Arial Unicode MS" w:eastAsia="Arial Unicode MS"/>
          <w:rtl w:val="0"/>
          <w:lang w:val="ru-RU"/>
        </w:rPr>
        <w:t xml:space="preserve">, 2000. </w:t>
      </w:r>
      <w:r>
        <w:rPr>
          <w:rFonts w:cs="Arial Unicode MS" w:eastAsia="Arial Unicode MS" w:hint="default"/>
          <w:rtl w:val="0"/>
          <w:lang w:val="ru-RU"/>
        </w:rPr>
        <w:t>С</w:t>
      </w:r>
      <w:r>
        <w:rPr>
          <w:rFonts w:cs="Arial Unicode MS" w:eastAsia="Arial Unicode MS"/>
          <w:rtl w:val="0"/>
          <w:lang w:val="ru-RU"/>
        </w:rPr>
        <w:t>. 222.</w:t>
      </w:r>
    </w:p>
  </w:footnote>
  <w:footnote w:id="4">
    <w:p>
      <w:pPr>
        <w:pStyle w:val="footnote text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/>
      </w:r>
      <w:r>
        <w:rPr>
          <w:rFonts w:cs="Arial Unicode MS" w:eastAsia="Arial Unicode MS" w:hint="default"/>
          <w:rtl w:val="0"/>
          <w:lang w:val="ru-RU"/>
        </w:rPr>
        <w:t xml:space="preserve"> Антология гендерной теории </w:t>
      </w:r>
      <w:r>
        <w:rPr>
          <w:rFonts w:cs="Arial Unicode MS" w:eastAsia="Arial Unicode MS"/>
          <w:rtl w:val="0"/>
          <w:lang w:val="ru-RU"/>
        </w:rPr>
        <w:t>(</w:t>
      </w:r>
      <w:r>
        <w:rPr>
          <w:rFonts w:cs="Arial Unicode MS" w:eastAsia="Arial Unicode MS" w:hint="default"/>
          <w:rtl w:val="0"/>
          <w:lang w:val="ru-RU"/>
        </w:rPr>
        <w:t>сборник статей</w:t>
      </w:r>
      <w:r>
        <w:rPr>
          <w:rFonts w:cs="Arial Unicode MS" w:eastAsia="Arial Unicode MS"/>
          <w:rtl w:val="0"/>
          <w:lang w:val="ru-RU"/>
        </w:rPr>
        <w:t xml:space="preserve">) </w:t>
      </w:r>
      <w:r>
        <w:rPr>
          <w:rFonts w:cs="Arial Unicode MS" w:eastAsia="Arial Unicode MS" w:hint="default"/>
          <w:rtl w:val="0"/>
          <w:lang w:val="ru-RU"/>
        </w:rPr>
        <w:t>под ред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Е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И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Гаповой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А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Р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Усмановой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– Х</w:t>
      </w:r>
      <w:r>
        <w:rPr>
          <w:rFonts w:cs="Arial Unicode MS" w:eastAsia="Arial Unicode MS"/>
          <w:rtl w:val="0"/>
          <w:lang w:val="ru-RU"/>
        </w:rPr>
        <w:t xml:space="preserve">.: </w:t>
      </w:r>
      <w:r>
        <w:rPr>
          <w:rFonts w:cs="Arial Unicode MS" w:eastAsia="Arial Unicode MS" w:hint="default"/>
          <w:rtl w:val="0"/>
          <w:lang w:val="ru-RU"/>
        </w:rPr>
        <w:t>«Пропилеи»</w:t>
      </w:r>
      <w:r>
        <w:rPr>
          <w:rFonts w:cs="Arial Unicode MS" w:eastAsia="Arial Unicode MS"/>
          <w:rtl w:val="0"/>
          <w:lang w:val="ru-RU"/>
        </w:rPr>
        <w:t xml:space="preserve">, 2000. </w:t>
      </w:r>
      <w:r>
        <w:rPr>
          <w:rFonts w:cs="Arial Unicode MS" w:eastAsia="Arial Unicode MS" w:hint="default"/>
          <w:rtl w:val="0"/>
          <w:lang w:val="ru-RU"/>
        </w:rPr>
        <w:t>С</w:t>
      </w:r>
      <w:r>
        <w:rPr>
          <w:rFonts w:cs="Arial Unicode MS" w:eastAsia="Arial Unicode MS"/>
          <w:rtl w:val="0"/>
          <w:lang w:val="ru-RU"/>
        </w:rPr>
        <w:t>. 223.</w:t>
      </w:r>
    </w:p>
  </w:footnote>
  <w:footnote w:id="5">
    <w:p>
      <w:pPr>
        <w:pStyle w:val="footnote text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/>
      </w:r>
      <w:r>
        <w:rPr>
          <w:rFonts w:cs="Arial Unicode MS" w:eastAsia="Arial Unicode MS" w:hint="default"/>
          <w:rtl w:val="0"/>
          <w:lang w:val="ru-RU"/>
        </w:rPr>
        <w:t xml:space="preserve"> Сироткина И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Танец</w:t>
      </w:r>
      <w:r>
        <w:rPr>
          <w:rFonts w:cs="Arial Unicode MS" w:eastAsia="Arial Unicode MS"/>
          <w:rtl w:val="0"/>
          <w:lang w:val="ru-RU"/>
        </w:rPr>
        <w:t xml:space="preserve">: </w:t>
      </w:r>
      <w:r>
        <w:rPr>
          <w:rFonts w:cs="Arial Unicode MS" w:eastAsia="Arial Unicode MS" w:hint="default"/>
          <w:rtl w:val="0"/>
          <w:lang w:val="ru-RU"/>
        </w:rPr>
        <w:t>опыт понимания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Эссе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Знаменитые хореографические постановки и перформансы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Антология текстов о танце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– М</w:t>
      </w:r>
      <w:r>
        <w:rPr>
          <w:rFonts w:cs="Arial Unicode MS" w:eastAsia="Arial Unicode MS"/>
          <w:rtl w:val="0"/>
          <w:lang w:val="ru-RU"/>
        </w:rPr>
        <w:t xml:space="preserve">., </w:t>
      </w:r>
      <w:r>
        <w:rPr>
          <w:rFonts w:cs="Arial Unicode MS" w:eastAsia="Arial Unicode MS" w:hint="default"/>
          <w:rtl w:val="0"/>
          <w:lang w:val="ru-RU"/>
        </w:rPr>
        <w:t>СПб</w:t>
      </w:r>
      <w:r>
        <w:rPr>
          <w:rFonts w:cs="Arial Unicode MS" w:eastAsia="Arial Unicode MS"/>
          <w:rtl w:val="0"/>
          <w:lang w:val="ru-RU"/>
        </w:rPr>
        <w:t xml:space="preserve">.: </w:t>
      </w:r>
      <w:r>
        <w:rPr>
          <w:rFonts w:cs="Arial Unicode MS" w:eastAsia="Arial Unicode MS" w:hint="default"/>
          <w:rtl w:val="0"/>
          <w:lang w:val="ru-RU"/>
        </w:rPr>
        <w:t>Бослен</w:t>
      </w:r>
      <w:r>
        <w:rPr>
          <w:rFonts w:cs="Arial Unicode MS" w:eastAsia="Arial Unicode MS"/>
          <w:rtl w:val="0"/>
          <w:lang w:val="ru-RU"/>
        </w:rPr>
        <w:t xml:space="preserve">; </w:t>
      </w:r>
      <w:r>
        <w:rPr>
          <w:rFonts w:cs="Arial Unicode MS" w:eastAsia="Arial Unicode MS" w:hint="default"/>
          <w:rtl w:val="0"/>
          <w:lang w:val="ru-RU"/>
        </w:rPr>
        <w:t>Издательство Европейского университета в Санкт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Петербурге</w:t>
      </w:r>
      <w:r>
        <w:rPr>
          <w:rFonts w:cs="Arial Unicode MS" w:eastAsia="Arial Unicode MS"/>
          <w:rtl w:val="0"/>
          <w:lang w:val="ru-RU"/>
        </w:rPr>
        <w:t xml:space="preserve">, 2020. </w:t>
      </w:r>
      <w:r>
        <w:rPr>
          <w:rFonts w:cs="Arial Unicode MS" w:eastAsia="Arial Unicode MS" w:hint="default"/>
          <w:rtl w:val="0"/>
          <w:lang w:val="ru-RU"/>
        </w:rPr>
        <w:t>С</w:t>
      </w:r>
      <w:r>
        <w:rPr>
          <w:rFonts w:cs="Arial Unicode MS" w:eastAsia="Arial Unicode MS"/>
          <w:rtl w:val="0"/>
          <w:lang w:val="ru-RU"/>
        </w:rPr>
        <w:t>. 192.</w:t>
      </w:r>
    </w:p>
  </w:footnote>
  <w:footnote w:id="6">
    <w:p>
      <w:pPr>
        <w:pStyle w:val="footnote text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/>
      </w:r>
      <w:r>
        <w:rPr>
          <w:rFonts w:cs="Arial Unicode MS" w:eastAsia="Arial Unicode MS" w:hint="default"/>
          <w:rtl w:val="0"/>
          <w:lang w:val="ru-RU"/>
        </w:rPr>
        <w:t xml:space="preserve"> Анжела Пикард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Балет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Нарративы балетного тела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Боль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удовольствие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совершенство в воплощении идеала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– Х</w:t>
      </w:r>
      <w:r>
        <w:rPr>
          <w:rFonts w:cs="Arial Unicode MS" w:eastAsia="Arial Unicode MS"/>
          <w:rtl w:val="0"/>
          <w:lang w:val="ru-RU"/>
        </w:rPr>
        <w:t xml:space="preserve">.: </w:t>
      </w:r>
      <w:r>
        <w:rPr>
          <w:rFonts w:cs="Arial Unicode MS" w:eastAsia="Arial Unicode MS" w:hint="default"/>
          <w:rtl w:val="0"/>
          <w:lang w:val="ru-RU"/>
        </w:rPr>
        <w:t>изд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во «Гуманитарный центр»</w:t>
      </w:r>
      <w:r>
        <w:rPr>
          <w:rFonts w:cs="Arial Unicode MS" w:eastAsia="Arial Unicode MS"/>
          <w:rtl w:val="0"/>
          <w:lang w:val="ru-RU"/>
        </w:rPr>
        <w:t xml:space="preserve">, 2018. </w:t>
      </w:r>
      <w:r>
        <w:rPr>
          <w:rFonts w:cs="Arial Unicode MS" w:eastAsia="Arial Unicode MS" w:hint="default"/>
          <w:rtl w:val="0"/>
          <w:lang w:val="ru-RU"/>
        </w:rPr>
        <w:t>с</w:t>
      </w:r>
      <w:r>
        <w:rPr>
          <w:rFonts w:cs="Arial Unicode MS" w:eastAsia="Arial Unicode MS"/>
          <w:rtl w:val="0"/>
          <w:lang w:val="ru-RU"/>
        </w:rPr>
        <w:t>. 15.</w:t>
      </w:r>
    </w:p>
  </w:footnote>
  <w:footnote w:id="7">
    <w:p>
      <w:pPr>
        <w:pStyle w:val="footnote text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/>
      </w:r>
      <w:r>
        <w:rPr>
          <w:rFonts w:cs="Arial Unicode MS" w:eastAsia="Arial Unicode MS" w:hint="default"/>
          <w:rtl w:val="0"/>
          <w:lang w:val="ru-RU"/>
        </w:rPr>
        <w:t xml:space="preserve"> Анжела Пикард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Балет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Нарративы балетного тела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Боль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удовольствие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совершенство в воплощении идеала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– Х</w:t>
      </w:r>
      <w:r>
        <w:rPr>
          <w:rFonts w:cs="Arial Unicode MS" w:eastAsia="Arial Unicode MS"/>
          <w:rtl w:val="0"/>
          <w:lang w:val="ru-RU"/>
        </w:rPr>
        <w:t xml:space="preserve">.: </w:t>
      </w:r>
      <w:r>
        <w:rPr>
          <w:rFonts w:cs="Arial Unicode MS" w:eastAsia="Arial Unicode MS" w:hint="default"/>
          <w:rtl w:val="0"/>
          <w:lang w:val="ru-RU"/>
        </w:rPr>
        <w:t>изд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во «Гуманитарный центр»</w:t>
      </w:r>
      <w:r>
        <w:rPr>
          <w:rFonts w:cs="Arial Unicode MS" w:eastAsia="Arial Unicode MS"/>
          <w:rtl w:val="0"/>
          <w:lang w:val="ru-RU"/>
        </w:rPr>
        <w:t xml:space="preserve">, 2018. </w:t>
      </w:r>
      <w:r>
        <w:rPr>
          <w:rFonts w:cs="Arial Unicode MS" w:eastAsia="Arial Unicode MS" w:hint="default"/>
          <w:rtl w:val="0"/>
          <w:lang w:val="ru-RU"/>
        </w:rPr>
        <w:t>с</w:t>
      </w:r>
      <w:r>
        <w:rPr>
          <w:rFonts w:cs="Arial Unicode MS" w:eastAsia="Arial Unicode MS"/>
          <w:rtl w:val="0"/>
          <w:lang w:val="ru-RU"/>
        </w:rPr>
        <w:t>. 57.</w:t>
      </w:r>
    </w:p>
  </w:footnote>
  <w:footnote w:id="8">
    <w:p>
      <w:pPr>
        <w:pStyle w:val="footnote text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/>
      </w:r>
      <w:r>
        <w:rPr>
          <w:rFonts w:cs="Arial Unicode MS" w:eastAsia="Arial Unicode MS" w:hint="default"/>
          <w:rtl w:val="0"/>
          <w:lang w:val="ru-RU"/>
        </w:rPr>
        <w:t xml:space="preserve"> Сироткина И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Свободный танец в России</w:t>
      </w:r>
      <w:r>
        <w:rPr>
          <w:rFonts w:cs="Arial Unicode MS" w:eastAsia="Arial Unicode MS"/>
          <w:rtl w:val="0"/>
          <w:lang w:val="ru-RU"/>
        </w:rPr>
        <w:t xml:space="preserve">: </w:t>
      </w:r>
      <w:r>
        <w:rPr>
          <w:rFonts w:cs="Arial Unicode MS" w:eastAsia="Arial Unicode MS" w:hint="default"/>
          <w:rtl w:val="0"/>
          <w:lang w:val="ru-RU"/>
        </w:rPr>
        <w:t xml:space="preserve">История и философия </w:t>
      </w:r>
      <w:r>
        <w:rPr>
          <w:rFonts w:cs="Arial Unicode MS" w:eastAsia="Arial Unicode MS"/>
          <w:rtl w:val="0"/>
          <w:lang w:val="ru-RU"/>
        </w:rPr>
        <w:t xml:space="preserve">- </w:t>
      </w:r>
      <w:r>
        <w:rPr>
          <w:rFonts w:cs="Arial Unicode MS" w:eastAsia="Arial Unicode MS" w:hint="default"/>
          <w:rtl w:val="0"/>
          <w:lang w:val="ru-RU"/>
        </w:rPr>
        <w:t>М</w:t>
      </w:r>
      <w:r>
        <w:rPr>
          <w:rFonts w:cs="Arial Unicode MS" w:eastAsia="Arial Unicode MS"/>
          <w:rtl w:val="0"/>
          <w:lang w:val="ru-RU"/>
        </w:rPr>
        <w:t xml:space="preserve">.: </w:t>
      </w:r>
      <w:r>
        <w:rPr>
          <w:rFonts w:cs="Arial Unicode MS" w:eastAsia="Arial Unicode MS" w:hint="default"/>
          <w:rtl w:val="0"/>
          <w:lang w:val="ru-RU"/>
        </w:rPr>
        <w:t>Новое литературное обозрение</w:t>
      </w:r>
      <w:r>
        <w:rPr>
          <w:rFonts w:cs="Arial Unicode MS" w:eastAsia="Arial Unicode MS"/>
          <w:rtl w:val="0"/>
          <w:lang w:val="ru-RU"/>
        </w:rPr>
        <w:t xml:space="preserve">, 2021. </w:t>
      </w:r>
      <w:r>
        <w:rPr>
          <w:rFonts w:cs="Arial Unicode MS" w:eastAsia="Arial Unicode MS" w:hint="default"/>
          <w:rtl w:val="0"/>
          <w:lang w:val="ru-RU"/>
        </w:rPr>
        <w:t>С</w:t>
      </w:r>
      <w:r>
        <w:rPr>
          <w:rFonts w:cs="Arial Unicode MS" w:eastAsia="Arial Unicode MS"/>
          <w:rtl w:val="0"/>
          <w:lang w:val="ru-RU"/>
        </w:rPr>
        <w:t>. 25.</w:t>
      </w:r>
    </w:p>
  </w:footnote>
  <w:footnote w:id="9">
    <w:p>
      <w:pPr>
        <w:pStyle w:val="footnote text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/>
      </w:r>
      <w:r>
        <w:rPr>
          <w:rFonts w:cs="Arial Unicode MS" w:eastAsia="Arial Unicode MS" w:hint="default"/>
          <w:rtl w:val="0"/>
          <w:lang w:val="ru-RU"/>
        </w:rPr>
        <w:t xml:space="preserve"> Станиславский К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С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Моя жизнь в искусстве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Собр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соч</w:t>
      </w:r>
      <w:r>
        <w:rPr>
          <w:rFonts w:cs="Arial Unicode MS" w:eastAsia="Arial Unicode MS"/>
          <w:rtl w:val="0"/>
          <w:lang w:val="ru-RU"/>
        </w:rPr>
        <w:t xml:space="preserve">.: </w:t>
      </w:r>
      <w:r>
        <w:rPr>
          <w:rFonts w:cs="Arial Unicode MS" w:eastAsia="Arial Unicode MS" w:hint="default"/>
          <w:rtl w:val="0"/>
          <w:lang w:val="ru-RU"/>
        </w:rPr>
        <w:t xml:space="preserve">В </w:t>
      </w:r>
      <w:r>
        <w:rPr>
          <w:rFonts w:cs="Arial Unicode MS" w:eastAsia="Arial Unicode MS"/>
          <w:rtl w:val="0"/>
          <w:lang w:val="ru-RU"/>
        </w:rPr>
        <w:t xml:space="preserve">8 </w:t>
      </w:r>
      <w:r>
        <w:rPr>
          <w:rFonts w:cs="Arial Unicode MS" w:eastAsia="Arial Unicode MS" w:hint="default"/>
          <w:rtl w:val="0"/>
          <w:lang w:val="ru-RU"/>
        </w:rPr>
        <w:t>т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Т</w:t>
      </w:r>
      <w:r>
        <w:rPr>
          <w:rFonts w:cs="Arial Unicode MS" w:eastAsia="Arial Unicode MS"/>
          <w:rtl w:val="0"/>
          <w:lang w:val="ru-RU"/>
        </w:rPr>
        <w:t xml:space="preserve">. 1. </w:t>
      </w:r>
      <w:r>
        <w:rPr>
          <w:rFonts w:cs="Arial Unicode MS" w:eastAsia="Arial Unicode MS" w:hint="default"/>
          <w:rtl w:val="0"/>
          <w:lang w:val="ru-RU"/>
        </w:rPr>
        <w:t>С</w:t>
      </w:r>
      <w:r>
        <w:rPr>
          <w:rFonts w:cs="Arial Unicode MS" w:eastAsia="Arial Unicode MS"/>
          <w:rtl w:val="0"/>
          <w:lang w:val="ru-RU"/>
        </w:rPr>
        <w:t>. 414.</w:t>
      </w:r>
    </w:p>
  </w:footnote>
  <w:footnote w:id="10">
    <w:p>
      <w:pPr>
        <w:pStyle w:val="footnote text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/>
      </w:r>
      <w:r>
        <w:rPr>
          <w:rFonts w:cs="Arial Unicode MS" w:eastAsia="Arial Unicode MS" w:hint="default"/>
          <w:rtl w:val="0"/>
          <w:lang w:val="ru-RU"/>
        </w:rPr>
        <w:t xml:space="preserve"> Сироткина И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Свободный танец в России</w:t>
      </w:r>
      <w:r>
        <w:rPr>
          <w:rFonts w:cs="Arial Unicode MS" w:eastAsia="Arial Unicode MS"/>
          <w:rtl w:val="0"/>
          <w:lang w:val="ru-RU"/>
        </w:rPr>
        <w:t xml:space="preserve">: </w:t>
      </w:r>
      <w:r>
        <w:rPr>
          <w:rFonts w:cs="Arial Unicode MS" w:eastAsia="Arial Unicode MS" w:hint="default"/>
          <w:rtl w:val="0"/>
          <w:lang w:val="ru-RU"/>
        </w:rPr>
        <w:t xml:space="preserve">История и философия </w:t>
      </w:r>
      <w:r>
        <w:rPr>
          <w:rFonts w:cs="Arial Unicode MS" w:eastAsia="Arial Unicode MS"/>
          <w:rtl w:val="0"/>
          <w:lang w:val="ru-RU"/>
        </w:rPr>
        <w:t xml:space="preserve">- </w:t>
      </w:r>
      <w:r>
        <w:rPr>
          <w:rFonts w:cs="Arial Unicode MS" w:eastAsia="Arial Unicode MS" w:hint="default"/>
          <w:rtl w:val="0"/>
          <w:lang w:val="ru-RU"/>
        </w:rPr>
        <w:t>М</w:t>
      </w:r>
      <w:r>
        <w:rPr>
          <w:rFonts w:cs="Arial Unicode MS" w:eastAsia="Arial Unicode MS"/>
          <w:rtl w:val="0"/>
          <w:lang w:val="ru-RU"/>
        </w:rPr>
        <w:t xml:space="preserve">.: </w:t>
      </w:r>
      <w:r>
        <w:rPr>
          <w:rFonts w:cs="Arial Unicode MS" w:eastAsia="Arial Unicode MS" w:hint="default"/>
          <w:rtl w:val="0"/>
          <w:lang w:val="ru-RU"/>
        </w:rPr>
        <w:t>Новое литературное обозрение</w:t>
      </w:r>
      <w:r>
        <w:rPr>
          <w:rFonts w:cs="Arial Unicode MS" w:eastAsia="Arial Unicode MS"/>
          <w:rtl w:val="0"/>
          <w:lang w:val="ru-RU"/>
        </w:rPr>
        <w:t xml:space="preserve">, 2021. </w:t>
      </w:r>
      <w:r>
        <w:rPr>
          <w:rFonts w:cs="Arial Unicode MS" w:eastAsia="Arial Unicode MS" w:hint="default"/>
          <w:rtl w:val="0"/>
          <w:lang w:val="ru-RU"/>
        </w:rPr>
        <w:t>С</w:t>
      </w:r>
      <w:r>
        <w:rPr>
          <w:rFonts w:cs="Arial Unicode MS" w:eastAsia="Arial Unicode MS"/>
          <w:rtl w:val="0"/>
          <w:lang w:val="ru-RU"/>
        </w:rPr>
        <w:t>. 33.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29"/>
        <w:tab w:val="clear" w:pos="9355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16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16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16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16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16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16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16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