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DF" w:rsidRPr="005732DF" w:rsidRDefault="005732DF" w:rsidP="005732DF">
      <w:pPr>
        <w:spacing w:after="0"/>
        <w:jc w:val="center"/>
        <w:rPr>
          <w:rFonts w:ascii="Times New Roman" w:hAnsi="Times New Roman" w:cs="Times New Roman"/>
          <w:bCs/>
          <w:sz w:val="28"/>
          <w:lang w:bidi="ru-RU"/>
        </w:rPr>
      </w:pPr>
      <w:r w:rsidRPr="005732DF">
        <w:rPr>
          <w:rFonts w:ascii="Times New Roman" w:hAnsi="Times New Roman" w:cs="Times New Roman"/>
          <w:bCs/>
          <w:sz w:val="28"/>
          <w:lang w:bidi="ru-RU"/>
        </w:rPr>
        <w:t>Министерство культуры Московской области</w:t>
      </w:r>
    </w:p>
    <w:p w:rsidR="005732DF" w:rsidRPr="005732DF" w:rsidRDefault="005732DF" w:rsidP="005732DF">
      <w:pPr>
        <w:spacing w:after="0"/>
        <w:jc w:val="center"/>
        <w:rPr>
          <w:rFonts w:ascii="Times New Roman" w:hAnsi="Times New Roman" w:cs="Times New Roman"/>
          <w:bCs/>
          <w:sz w:val="28"/>
          <w:lang w:bidi="ru-RU"/>
        </w:rPr>
      </w:pPr>
      <w:r w:rsidRPr="005732DF">
        <w:rPr>
          <w:rFonts w:ascii="Times New Roman" w:hAnsi="Times New Roman" w:cs="Times New Roman"/>
          <w:bCs/>
          <w:sz w:val="28"/>
          <w:lang w:bidi="ru-RU"/>
        </w:rPr>
        <w:t>Администрация городского округа Люберцы Московской области</w:t>
      </w:r>
    </w:p>
    <w:p w:rsidR="00772AB6" w:rsidRPr="003D747A" w:rsidRDefault="00772AB6">
      <w:pPr>
        <w:rPr>
          <w:sz w:val="24"/>
        </w:rPr>
      </w:pPr>
    </w:p>
    <w:p w:rsidR="005C3E47" w:rsidRDefault="005C3E47">
      <w:pPr>
        <w:rPr>
          <w:sz w:val="24"/>
        </w:rPr>
      </w:pPr>
    </w:p>
    <w:p w:rsidR="00D10429" w:rsidRDefault="00D10429">
      <w:pPr>
        <w:rPr>
          <w:sz w:val="24"/>
        </w:rPr>
        <w:sectPr w:rsidR="00D10429" w:rsidSect="008C0E2D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8C0E2D" w:rsidRPr="003D747A" w:rsidRDefault="008C0E2D">
      <w:pPr>
        <w:rPr>
          <w:sz w:val="24"/>
        </w:rPr>
      </w:pPr>
    </w:p>
    <w:p w:rsidR="008C0E2D" w:rsidRPr="003D747A" w:rsidRDefault="008C0E2D">
      <w:pPr>
        <w:rPr>
          <w:sz w:val="24"/>
        </w:rPr>
        <w:sectPr w:rsidR="008C0E2D" w:rsidRPr="003D747A" w:rsidSect="005C3E47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F47A83" w:rsidRPr="00F47A83" w:rsidRDefault="00F47A83" w:rsidP="00F47A83">
      <w:pPr>
        <w:rPr>
          <w:rFonts w:ascii="Times New Roman" w:hAnsi="Times New Roman" w:cs="Times New Roman"/>
          <w:sz w:val="28"/>
          <w:szCs w:val="28"/>
        </w:rPr>
      </w:pPr>
      <w:r w:rsidRPr="00F47A8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47A83" w:rsidRPr="00F47A83" w:rsidRDefault="00F47A83" w:rsidP="00F47A83">
      <w:pPr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F47A83">
        <w:rPr>
          <w:rFonts w:ascii="Times New Roman" w:hAnsi="Times New Roman" w:cs="Times New Roman"/>
          <w:sz w:val="28"/>
          <w:szCs w:val="28"/>
        </w:rPr>
        <w:t>инистр</w:t>
      </w:r>
      <w:r w:rsidR="005732DF">
        <w:rPr>
          <w:rFonts w:ascii="Times New Roman" w:hAnsi="Times New Roman" w:cs="Times New Roman"/>
          <w:sz w:val="28"/>
          <w:szCs w:val="28"/>
        </w:rPr>
        <w:t>а</w:t>
      </w:r>
      <w:r w:rsidRPr="00F47A83">
        <w:rPr>
          <w:rFonts w:ascii="Times New Roman" w:hAnsi="Times New Roman" w:cs="Times New Roman"/>
          <w:sz w:val="28"/>
          <w:szCs w:val="28"/>
        </w:rPr>
        <w:t xml:space="preserve"> культуры                                         Московской области</w:t>
      </w:r>
    </w:p>
    <w:p w:rsidR="00F47A83" w:rsidRPr="00F47A83" w:rsidRDefault="00F47A83" w:rsidP="00F47A83">
      <w:pPr>
        <w:spacing w:after="720"/>
        <w:rPr>
          <w:rFonts w:ascii="Times New Roman" w:hAnsi="Times New Roman" w:cs="Times New Roman"/>
          <w:sz w:val="28"/>
          <w:szCs w:val="28"/>
        </w:rPr>
      </w:pPr>
      <w:r w:rsidRPr="00F47A8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4148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24148C">
        <w:rPr>
          <w:rFonts w:ascii="Times New Roman" w:hAnsi="Times New Roman" w:cs="Times New Roman"/>
          <w:sz w:val="28"/>
          <w:szCs w:val="28"/>
        </w:rPr>
        <w:t>Дядьков</w:t>
      </w:r>
      <w:proofErr w:type="spellEnd"/>
    </w:p>
    <w:p w:rsidR="007B4D93" w:rsidRDefault="00F47A83" w:rsidP="007B4D93">
      <w:pPr>
        <w:rPr>
          <w:rFonts w:ascii="Times New Roman" w:hAnsi="Times New Roman" w:cs="Times New Roman"/>
          <w:sz w:val="28"/>
          <w:szCs w:val="28"/>
        </w:rPr>
      </w:pPr>
      <w:r w:rsidRPr="00F47A83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1A3F40" w:rsidRDefault="007B4D93" w:rsidP="007B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47A83" w:rsidRPr="00F47A8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Люберцы Московской области</w:t>
      </w:r>
    </w:p>
    <w:p w:rsidR="00F47A83" w:rsidRPr="00F47A83" w:rsidRDefault="00FA514D" w:rsidP="001A3F40">
      <w:pPr>
        <w:spacing w:after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В.М. Волков</w:t>
      </w:r>
    </w:p>
    <w:p w:rsidR="008C0E2D" w:rsidRPr="00F47A83" w:rsidRDefault="008C0E2D">
      <w:pPr>
        <w:rPr>
          <w:rFonts w:ascii="Times New Roman" w:hAnsi="Times New Roman" w:cs="Times New Roman"/>
          <w:sz w:val="28"/>
          <w:szCs w:val="28"/>
        </w:rPr>
        <w:sectPr w:rsidR="008C0E2D" w:rsidRPr="00F47A83" w:rsidSect="00D10429">
          <w:type w:val="continuous"/>
          <w:pgSz w:w="11906" w:h="16838"/>
          <w:pgMar w:top="567" w:right="424" w:bottom="1134" w:left="1843" w:header="708" w:footer="708" w:gutter="0"/>
          <w:cols w:num="2" w:space="1417"/>
          <w:docGrid w:linePitch="360"/>
        </w:sectPr>
      </w:pPr>
    </w:p>
    <w:p w:rsidR="008C0E2D" w:rsidRPr="003D747A" w:rsidRDefault="008C0E2D">
      <w:pPr>
        <w:rPr>
          <w:rFonts w:ascii="Times New Roman" w:hAnsi="Times New Roman" w:cs="Times New Roman"/>
          <w:sz w:val="28"/>
        </w:rPr>
      </w:pPr>
    </w:p>
    <w:p w:rsidR="008C0E2D" w:rsidRPr="003D747A" w:rsidRDefault="008C0E2D">
      <w:pPr>
        <w:rPr>
          <w:rFonts w:ascii="Times New Roman" w:hAnsi="Times New Roman" w:cs="Times New Roman"/>
          <w:sz w:val="28"/>
        </w:rPr>
      </w:pPr>
    </w:p>
    <w:p w:rsidR="008C0E2D" w:rsidRPr="003D747A" w:rsidRDefault="008C0E2D">
      <w:pPr>
        <w:rPr>
          <w:rFonts w:ascii="Times New Roman" w:hAnsi="Times New Roman" w:cs="Times New Roman"/>
          <w:sz w:val="28"/>
        </w:rPr>
      </w:pPr>
    </w:p>
    <w:p w:rsidR="008C0E2D" w:rsidRPr="005732DF" w:rsidRDefault="008C0E2D" w:rsidP="008C0E2D">
      <w:pPr>
        <w:jc w:val="center"/>
        <w:rPr>
          <w:rFonts w:ascii="Times New Roman" w:hAnsi="Times New Roman" w:cs="Times New Roman"/>
          <w:b/>
          <w:sz w:val="28"/>
        </w:rPr>
      </w:pPr>
      <w:r w:rsidRPr="005732DF">
        <w:rPr>
          <w:rFonts w:ascii="Times New Roman" w:hAnsi="Times New Roman" w:cs="Times New Roman"/>
          <w:b/>
          <w:sz w:val="28"/>
        </w:rPr>
        <w:t>ПОЛОЖЕНИЕ</w:t>
      </w:r>
    </w:p>
    <w:p w:rsidR="008C0E2D" w:rsidRPr="005732DF" w:rsidRDefault="005732DF" w:rsidP="00212E55">
      <w:pPr>
        <w:spacing w:after="0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5732DF">
        <w:rPr>
          <w:rFonts w:ascii="Times New Roman" w:hAnsi="Times New Roman" w:cs="Times New Roman"/>
          <w:b/>
          <w:bCs/>
          <w:sz w:val="28"/>
        </w:rPr>
        <w:t xml:space="preserve">о проведении </w:t>
      </w:r>
      <w:r w:rsidRPr="005732DF">
        <w:rPr>
          <w:rFonts w:ascii="Times New Roman" w:hAnsi="Times New Roman" w:cs="Times New Roman"/>
          <w:b/>
          <w:sz w:val="28"/>
          <w:lang w:val="en-US"/>
        </w:rPr>
        <w:t>X</w:t>
      </w:r>
      <w:r w:rsidR="00212E55" w:rsidRPr="005732DF">
        <w:rPr>
          <w:rFonts w:ascii="Times New Roman" w:hAnsi="Times New Roman" w:cs="Times New Roman"/>
          <w:b/>
          <w:sz w:val="28"/>
          <w:lang w:val="en-US"/>
        </w:rPr>
        <w:t>V</w:t>
      </w:r>
      <w:r w:rsidR="008C0E2D" w:rsidRPr="005732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bidi="ru-RU"/>
        </w:rPr>
        <w:t>Московского областного фестиваля-конкурса</w:t>
      </w:r>
      <w:r w:rsidR="008C0E2D" w:rsidRPr="005732DF">
        <w:rPr>
          <w:rFonts w:ascii="Times New Roman" w:hAnsi="Times New Roman" w:cs="Times New Roman"/>
          <w:b/>
          <w:sz w:val="28"/>
          <w:lang w:bidi="ru-RU"/>
        </w:rPr>
        <w:br/>
        <w:t>исполнителей русского народного танца</w:t>
      </w:r>
    </w:p>
    <w:p w:rsidR="008C0E2D" w:rsidRPr="005732DF" w:rsidRDefault="008C0E2D" w:rsidP="00212E55">
      <w:pPr>
        <w:spacing w:after="0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5732DF">
        <w:rPr>
          <w:rFonts w:ascii="Times New Roman" w:hAnsi="Times New Roman" w:cs="Times New Roman"/>
          <w:b/>
          <w:sz w:val="28"/>
          <w:lang w:bidi="ru-RU"/>
        </w:rPr>
        <w:t>«КАРУСЕЛЬ МОСКОВИИ»</w:t>
      </w:r>
    </w:p>
    <w:p w:rsidR="008C0E2D" w:rsidRDefault="008C0E2D" w:rsidP="008C0E2D">
      <w:pPr>
        <w:jc w:val="center"/>
        <w:rPr>
          <w:lang w:bidi="ru-RU"/>
        </w:rPr>
      </w:pPr>
    </w:p>
    <w:p w:rsidR="008C0E2D" w:rsidRDefault="008C0E2D" w:rsidP="008C0E2D">
      <w:pPr>
        <w:jc w:val="center"/>
        <w:rPr>
          <w:lang w:bidi="ru-RU"/>
        </w:rPr>
      </w:pPr>
    </w:p>
    <w:p w:rsidR="008C0E2D" w:rsidRDefault="008C0E2D" w:rsidP="008C0E2D">
      <w:pPr>
        <w:jc w:val="center"/>
        <w:rPr>
          <w:lang w:bidi="ru-RU"/>
        </w:rPr>
      </w:pPr>
    </w:p>
    <w:p w:rsidR="008C0E2D" w:rsidRDefault="008C0E2D" w:rsidP="008C0E2D">
      <w:pPr>
        <w:jc w:val="center"/>
        <w:rPr>
          <w:lang w:bidi="ru-RU"/>
        </w:rPr>
      </w:pPr>
    </w:p>
    <w:p w:rsidR="00D10429" w:rsidRDefault="00D10429" w:rsidP="008C0E2D">
      <w:pPr>
        <w:jc w:val="center"/>
        <w:rPr>
          <w:lang w:bidi="ru-RU"/>
        </w:rPr>
      </w:pPr>
      <w:r>
        <w:rPr>
          <w:lang w:bidi="ru-RU"/>
        </w:rPr>
        <w:br/>
      </w:r>
    </w:p>
    <w:p w:rsidR="00D10429" w:rsidRDefault="00D10429" w:rsidP="008C0E2D">
      <w:pPr>
        <w:jc w:val="center"/>
        <w:rPr>
          <w:lang w:bidi="ru-RU"/>
        </w:rPr>
      </w:pPr>
    </w:p>
    <w:p w:rsidR="00212E55" w:rsidRDefault="00212E55" w:rsidP="008C0E2D">
      <w:pPr>
        <w:jc w:val="center"/>
        <w:rPr>
          <w:lang w:bidi="ru-RU"/>
        </w:rPr>
      </w:pPr>
    </w:p>
    <w:p w:rsidR="0024148C" w:rsidRDefault="0024148C" w:rsidP="008C0E2D">
      <w:pPr>
        <w:rPr>
          <w:lang w:bidi="ru-RU"/>
        </w:rPr>
      </w:pPr>
    </w:p>
    <w:p w:rsidR="003D747A" w:rsidRPr="00BD151D" w:rsidRDefault="008C0E2D" w:rsidP="003D747A">
      <w:pPr>
        <w:pStyle w:val="20"/>
        <w:shd w:val="clear" w:color="auto" w:fill="auto"/>
        <w:spacing w:after="0" w:line="322" w:lineRule="exact"/>
        <w:ind w:right="20"/>
      </w:pPr>
      <w:r w:rsidRPr="00BD151D">
        <w:rPr>
          <w:rStyle w:val="2Exact"/>
        </w:rPr>
        <w:t>20</w:t>
      </w:r>
      <w:r w:rsidR="005732DF">
        <w:rPr>
          <w:rStyle w:val="2Exact"/>
        </w:rPr>
        <w:t>23 год</w:t>
      </w:r>
      <w:r w:rsidRPr="00BD151D">
        <w:rPr>
          <w:rStyle w:val="2Exact"/>
        </w:rPr>
        <w:br/>
        <w:t>г.о. Люберцы</w:t>
      </w:r>
    </w:p>
    <w:p w:rsidR="003D747A" w:rsidRDefault="003D747A" w:rsidP="003D747A">
      <w:pPr>
        <w:pStyle w:val="20"/>
        <w:shd w:val="clear" w:color="auto" w:fill="auto"/>
        <w:spacing w:after="0" w:line="322" w:lineRule="exact"/>
        <w:ind w:right="20"/>
      </w:pPr>
    </w:p>
    <w:p w:rsidR="005732DF" w:rsidRDefault="005732DF" w:rsidP="003D747A">
      <w:pPr>
        <w:pStyle w:val="20"/>
        <w:shd w:val="clear" w:color="auto" w:fill="auto"/>
        <w:spacing w:after="0" w:line="322" w:lineRule="exact"/>
        <w:ind w:right="20"/>
      </w:pPr>
    </w:p>
    <w:p w:rsidR="0024148C" w:rsidRDefault="0024148C" w:rsidP="003D747A">
      <w:pPr>
        <w:pStyle w:val="20"/>
        <w:shd w:val="clear" w:color="auto" w:fill="auto"/>
        <w:spacing w:after="0" w:line="322" w:lineRule="exact"/>
        <w:ind w:right="20"/>
      </w:pPr>
    </w:p>
    <w:p w:rsidR="0024148C" w:rsidRDefault="0024148C" w:rsidP="003D747A">
      <w:pPr>
        <w:pStyle w:val="20"/>
        <w:shd w:val="clear" w:color="auto" w:fill="auto"/>
        <w:spacing w:after="0" w:line="322" w:lineRule="exact"/>
        <w:ind w:right="20"/>
      </w:pPr>
    </w:p>
    <w:p w:rsidR="0024148C" w:rsidRDefault="0024148C" w:rsidP="003D747A">
      <w:pPr>
        <w:pStyle w:val="20"/>
        <w:shd w:val="clear" w:color="auto" w:fill="auto"/>
        <w:spacing w:after="0" w:line="322" w:lineRule="exact"/>
        <w:ind w:right="20"/>
      </w:pPr>
    </w:p>
    <w:p w:rsidR="005732DF" w:rsidRPr="00E757F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57F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E757FD">
        <w:rPr>
          <w:rFonts w:ascii="Times New Roman" w:eastAsia="Calibri" w:hAnsi="Times New Roman" w:cs="Times New Roman"/>
          <w:b/>
          <w:bCs/>
          <w:sz w:val="28"/>
          <w:szCs w:val="28"/>
        </w:rPr>
        <w:t>. Общие положения</w:t>
      </w:r>
    </w:p>
    <w:p w:rsidR="005732DF" w:rsidRPr="00E757FD" w:rsidRDefault="005732DF" w:rsidP="005732DF">
      <w:pPr>
        <w:pStyle w:val="a7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32DF" w:rsidRPr="00903CF1" w:rsidRDefault="005732DF" w:rsidP="005732DF">
      <w:pPr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порядок организации и проведения Московского областного фестиваля-конкурса исполнителей русского народного тан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ца «Карусель Московии» (далее – ф</w:t>
      </w:r>
      <w:r w:rsidRPr="00903C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естиваль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-конкурс</w:t>
      </w:r>
      <w:r w:rsidRPr="00903C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732DF" w:rsidRPr="00451B95" w:rsidRDefault="005732DF" w:rsidP="005732DF">
      <w:pPr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Целью ф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естиваля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-конкурса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является восстан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овление, сохранение, укрепление 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развитие исторических тра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диций русского народного танца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Московской области.</w:t>
      </w:r>
    </w:p>
    <w:p w:rsidR="005732DF" w:rsidRPr="00451B95" w:rsidRDefault="005732DF" w:rsidP="005732DF">
      <w:pPr>
        <w:widowControl w:val="0"/>
        <w:numPr>
          <w:ilvl w:val="0"/>
          <w:numId w:val="2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Задачами ф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естиваля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-конкурса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5732DF" w:rsidRPr="00451B95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художественного уровня выступлений хореографических коллективов Подмосковья;</w:t>
      </w:r>
    </w:p>
    <w:p w:rsidR="005732DF" w:rsidRPr="00451B95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оригинальных хореографических постановок;</w:t>
      </w:r>
    </w:p>
    <w:p w:rsidR="005732DF" w:rsidRPr="00451B95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обмен творческим опытом, совершенствование творческих связей между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творческими 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коллективами Московской области.</w:t>
      </w:r>
    </w:p>
    <w:p w:rsidR="005732DF" w:rsidRDefault="005732DF" w:rsidP="007B4D93">
      <w:pPr>
        <w:widowControl w:val="0"/>
        <w:numPr>
          <w:ilvl w:val="0"/>
          <w:numId w:val="2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Фестиваль-конкурс проводится при информационной поддержке </w:t>
      </w:r>
      <w:r w:rsidRPr="00903C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Министерс</w:t>
      </w:r>
      <w:r w:rsidR="007B4D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тва культуры Московской области.</w:t>
      </w:r>
      <w:r w:rsidRPr="00451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72F93" w:rsidRPr="007B4D93" w:rsidRDefault="00472F93" w:rsidP="00472F93">
      <w:pPr>
        <w:pStyle w:val="a7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D93">
        <w:rPr>
          <w:rFonts w:ascii="Times New Roman" w:eastAsia="Calibri" w:hAnsi="Times New Roman" w:cs="Times New Roman"/>
          <w:sz w:val="28"/>
          <w:szCs w:val="28"/>
        </w:rPr>
        <w:t>Организатор фестиваля-конкурса:</w:t>
      </w:r>
    </w:p>
    <w:p w:rsidR="00472F93" w:rsidRPr="007B4D93" w:rsidRDefault="00472F93" w:rsidP="00472F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294718"/>
      <w:bookmarkEnd w:id="0"/>
      <w:r w:rsidRPr="007B4D93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округа </w:t>
      </w:r>
      <w:r w:rsidR="007B4D93" w:rsidRPr="007B4D93">
        <w:rPr>
          <w:rFonts w:ascii="Times New Roman" w:eastAsia="Calibri" w:hAnsi="Times New Roman" w:cs="Times New Roman"/>
          <w:sz w:val="28"/>
          <w:szCs w:val="28"/>
        </w:rPr>
        <w:t xml:space="preserve">Люберцы </w:t>
      </w:r>
      <w:r w:rsidRPr="007B4D93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области. </w:t>
      </w:r>
    </w:p>
    <w:p w:rsidR="005732DF" w:rsidRDefault="005732DF" w:rsidP="005732DF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и место проведения ф</w:t>
      </w:r>
      <w:r w:rsidRPr="000634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естиваля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-конкурса</w:t>
      </w:r>
      <w:r w:rsidRPr="000634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="00472F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марта 2023</w:t>
      </w:r>
      <w:r w:rsidR="00472F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года. </w:t>
      </w:r>
      <w:r w:rsidR="007B4D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10 марта 2023 года </w:t>
      </w:r>
      <w:r w:rsidR="00472F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Московская область,</w:t>
      </w:r>
      <w:r w:rsidRPr="000634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 Люберцы, Октябрьский пр-т., д. 200, муниципальное учреждение культуры «Люберецкий дворец культуры»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0634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 марта 2023</w:t>
      </w:r>
      <w:r w:rsidR="00472F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– Московская область,</w:t>
      </w:r>
      <w:r w:rsidRPr="000634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 Люберцы, ул. Смирновская, д. 4, СК «Триумф».</w:t>
      </w:r>
    </w:p>
    <w:p w:rsidR="005732DF" w:rsidRPr="0013109D" w:rsidRDefault="005732DF" w:rsidP="005732DF">
      <w:pPr>
        <w:pStyle w:val="a7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Pr="00E757F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7F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E757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E757FD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фестиваля-конкурса</w:t>
      </w:r>
    </w:p>
    <w:p w:rsidR="005732DF" w:rsidRPr="0013109D" w:rsidRDefault="005732DF" w:rsidP="00573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F93" w:rsidRPr="007B4D93" w:rsidRDefault="00472F93" w:rsidP="00472F93">
      <w:pPr>
        <w:pStyle w:val="a7"/>
        <w:numPr>
          <w:ilvl w:val="0"/>
          <w:numId w:val="2"/>
        </w:numPr>
        <w:tabs>
          <w:tab w:val="left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D93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фестивалем-конкурсом осуществляет организационный комитет (далее – Оргкомитет), в который входят представители администрации городского округа </w:t>
      </w:r>
      <w:r w:rsidR="007B4D93" w:rsidRPr="007B4D93">
        <w:rPr>
          <w:rFonts w:ascii="Times New Roman" w:eastAsia="Calibri" w:hAnsi="Times New Roman" w:cs="Times New Roman"/>
          <w:sz w:val="28"/>
          <w:szCs w:val="28"/>
        </w:rPr>
        <w:t xml:space="preserve">Люберцы </w:t>
      </w:r>
      <w:r w:rsidRPr="007B4D93">
        <w:rPr>
          <w:rFonts w:ascii="Times New Roman" w:eastAsia="Calibri" w:hAnsi="Times New Roman" w:cs="Times New Roman"/>
          <w:sz w:val="28"/>
          <w:szCs w:val="28"/>
        </w:rPr>
        <w:t>Мос</w:t>
      </w:r>
      <w:r w:rsidR="007B4D93" w:rsidRPr="007B4D93">
        <w:rPr>
          <w:rFonts w:ascii="Times New Roman" w:eastAsia="Calibri" w:hAnsi="Times New Roman" w:cs="Times New Roman"/>
          <w:sz w:val="28"/>
          <w:szCs w:val="28"/>
        </w:rPr>
        <w:t xml:space="preserve">ковской области, муниципального </w:t>
      </w:r>
      <w:r w:rsidRPr="007B4D93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7B4D93" w:rsidRPr="007B4D93">
        <w:rPr>
          <w:rFonts w:ascii="Times New Roman" w:eastAsia="Calibri" w:hAnsi="Times New Roman" w:cs="Times New Roman"/>
          <w:sz w:val="28"/>
          <w:szCs w:val="28"/>
        </w:rPr>
        <w:t xml:space="preserve">«Люберецкий дворец культуры», муниципального учреждения дополнительного образования «Детская хореографическая школа», Региональной общественной организации «Музыкальное общество Московской области» </w:t>
      </w:r>
      <w:r w:rsidRPr="007B4D93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472F93" w:rsidRPr="00ED34D8" w:rsidRDefault="00472F93" w:rsidP="00472F93">
      <w:pPr>
        <w:numPr>
          <w:ilvl w:val="0"/>
          <w:numId w:val="2"/>
        </w:numPr>
        <w:suppressAutoHyphens/>
        <w:autoSpaceDE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4D8"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комитет:</w:t>
      </w:r>
    </w:p>
    <w:p w:rsidR="00472F93" w:rsidRPr="00ED34D8" w:rsidRDefault="00472F93" w:rsidP="00472F9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4D8">
        <w:rPr>
          <w:rFonts w:ascii="Times New Roman" w:hAnsi="Times New Roman" w:cs="Times New Roman"/>
          <w:sz w:val="28"/>
          <w:szCs w:val="28"/>
          <w:lang w:eastAsia="ru-RU"/>
        </w:rPr>
        <w:t>утверждает состав жюри мероприятия и организует его работу;</w:t>
      </w:r>
    </w:p>
    <w:p w:rsidR="00472F93" w:rsidRPr="00ED34D8" w:rsidRDefault="00472F93" w:rsidP="00472F9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4D8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подготовку, организацию и проведение фестиваля-конкурса;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организует предоставление в Министерство информации о проведении фестиваля-конкурса для размещения на официальном сайте Министерства и иных информационных ресурсах за 14 дней до начала проведения фестиваля-конкурса;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организует подготовку информационных материалов и участия представителей средств массовой информации в период проведения фестиваля-конкурса;</w:t>
      </w:r>
    </w:p>
    <w:p w:rsidR="00472F93" w:rsidRPr="00ED34D8" w:rsidRDefault="00472F93" w:rsidP="00472F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ab/>
        <w:t>организует подготовку дипломов победителям и участникам фестиваля-конкурса;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lastRenderedPageBreak/>
        <w:t>организует художественно-тематическое оформление территории проведения фестиваля-конкурса;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организует выпуск и несет ответственность за содержания печатной продукции в едином художественном стиле;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организует наполняемость территории проведения фестиваля-конкурса;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организует дежурство и порядок на территории проведения фестиваля-конкурса;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организует работу специалистов и персонала в целях достижения соответствующего порядка выступлений;</w:t>
      </w:r>
    </w:p>
    <w:p w:rsidR="00472F93" w:rsidRPr="00ED34D8" w:rsidRDefault="00472F93" w:rsidP="00472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>в течение 5 (пяти) рабочих дней с даты окончания фестиваля-конкурса направляет в Министерство итоговый аналитический отчет, а также</w:t>
      </w:r>
      <w:r w:rsidRPr="00ED34D8">
        <w:rPr>
          <w:rFonts w:ascii="Times New Roman" w:hAnsi="Times New Roman" w:cs="Times New Roman"/>
          <w:sz w:val="28"/>
          <w:szCs w:val="28"/>
        </w:rPr>
        <w:br/>
        <w:t xml:space="preserve">фото- и видеоматериалы о проведении фестиваля-конкурса. </w:t>
      </w:r>
    </w:p>
    <w:p w:rsidR="00472F93" w:rsidRPr="00472F93" w:rsidRDefault="00472F93" w:rsidP="00472F93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385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Оргкомитета правомочны при условии участия в них ¾ от общего числа членов Оргкомитета. Заседание Оргкомитета проводится по мере необходимости, решение оформляется протоколом.</w:t>
      </w:r>
    </w:p>
    <w:p w:rsidR="005732DF" w:rsidRPr="00833C5A" w:rsidRDefault="005732DF" w:rsidP="00567C7F">
      <w:pPr>
        <w:widowControl w:val="0"/>
        <w:numPr>
          <w:ilvl w:val="0"/>
          <w:numId w:val="2"/>
        </w:num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ф</w:t>
      </w: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естивале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-конкурсе</w:t>
      </w: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могут принять участие коллективы народного танца учреждений культурно-досугового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83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сфере культуры и искусства Московской области. </w:t>
      </w:r>
    </w:p>
    <w:p w:rsidR="005732DF" w:rsidRPr="00E757FD" w:rsidRDefault="005732DF" w:rsidP="00567C7F">
      <w:pPr>
        <w:widowControl w:val="0"/>
        <w:numPr>
          <w:ilvl w:val="0"/>
          <w:numId w:val="2"/>
        </w:num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Фестиваль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-конкурс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по конкурсной программе.</w:t>
      </w:r>
    </w:p>
    <w:p w:rsidR="005732DF" w:rsidRPr="00567C7F" w:rsidRDefault="005732DF" w:rsidP="00567C7F">
      <w:pPr>
        <w:pStyle w:val="a7"/>
        <w:numPr>
          <w:ilvl w:val="0"/>
          <w:numId w:val="2"/>
        </w:numPr>
        <w:tabs>
          <w:tab w:val="left" w:pos="1276"/>
        </w:tabs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конкурсной программе допускаются хореографические коллективы муниципальных образований,</w:t>
      </w:r>
      <w:r w:rsidR="00472F93" w:rsidRPr="0023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2F93" w:rsidRPr="00567C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зависимо от ведомственной принадлежности</w:t>
      </w:r>
      <w:r w:rsidRPr="0023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подавшие заявку</w:t>
      </w:r>
      <w:r w:rsid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установленной форме (Приложение 2),</w:t>
      </w:r>
      <w:r w:rsidR="0019072B" w:rsidRPr="0023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072B" w:rsidRPr="00567C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также письменное согласие на обработку своих персональных данных, связанных с участием в фестивале-конкурсе: фамилии, имени, отчества, года и места рождения, адресов электронной почты, сведений о профессии и иных персональных данных, сообщённых участником в соответствии с Федеральным законом от 27.07.2006 № 152-ФЗ «О персональных данных».</w:t>
      </w:r>
    </w:p>
    <w:p w:rsidR="005732DF" w:rsidRPr="00903CF1" w:rsidRDefault="005732DF" w:rsidP="005732DF">
      <w:pPr>
        <w:widowControl w:val="0"/>
        <w:numPr>
          <w:ilvl w:val="0"/>
          <w:numId w:val="2"/>
        </w:numPr>
        <w:tabs>
          <w:tab w:val="left" w:pos="119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коллектив-уч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астник обязательно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хореографических произведения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родолжительность каждого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должна превышать 5 мин.):</w:t>
      </w:r>
    </w:p>
    <w:p w:rsidR="005732DF" w:rsidRPr="00567C7F" w:rsidRDefault="005732DF" w:rsidP="00567C7F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русский танец, сочиненный на основе фольклора любого региона России</w:t>
      </w:r>
      <w:r w:rsid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297"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 6 до 24</w:t>
      </w:r>
      <w:r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исполнителей);</w:t>
      </w:r>
    </w:p>
    <w:p w:rsidR="005732DF" w:rsidRPr="00567C7F" w:rsidRDefault="005732DF" w:rsidP="00567C7F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русский танец по выбору руководителя (хоровод, пляска, перепляс, кадриль, </w:t>
      </w:r>
      <w:r w:rsidR="00233297"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сюжетный танец и т.д. от 6 до 24</w:t>
      </w:r>
      <w:r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исполнителей);</w:t>
      </w:r>
    </w:p>
    <w:p w:rsidR="005732DF" w:rsidRPr="00567C7F" w:rsidRDefault="005732DF" w:rsidP="00567C7F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русский танец-миниатюра (соло, дуэт, ансамбль</w:t>
      </w:r>
      <w:r w:rsid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3 до 5 исполнителей </w:t>
      </w:r>
      <w:r w:rsidRPr="005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выбору руководителя).</w:t>
      </w: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20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 категориях: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любительские коллективы учреждений культурно-досугового типа;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коллективы дополнительного образования в сфере культуры и искусства.</w:t>
      </w:r>
    </w:p>
    <w:p w:rsidR="005732DF" w:rsidRPr="00E757FD" w:rsidRDefault="005732DF" w:rsidP="005732DF">
      <w:pPr>
        <w:pStyle w:val="a3"/>
        <w:numPr>
          <w:ilvl w:val="0"/>
          <w:numId w:val="2"/>
        </w:numPr>
        <w:spacing w:before="0" w:beforeAutospacing="0" w:after="0" w:afterAutospacing="0"/>
        <w:ind w:firstLine="743"/>
        <w:rPr>
          <w:color w:val="000000"/>
          <w:sz w:val="28"/>
          <w:szCs w:val="28"/>
        </w:rPr>
      </w:pPr>
      <w:r w:rsidRPr="00E757FD">
        <w:rPr>
          <w:color w:val="000000"/>
          <w:sz w:val="28"/>
          <w:szCs w:val="28"/>
        </w:rPr>
        <w:t>Любительские коллективы учреждений культурно-досугового типа делятся по возрастным группам:</w:t>
      </w:r>
    </w:p>
    <w:p w:rsidR="005732DF" w:rsidRPr="00E757FD" w:rsidRDefault="005732D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группа – от 10 до 11 лет;</w:t>
      </w:r>
    </w:p>
    <w:p w:rsidR="005732DF" w:rsidRPr="00E757FD" w:rsidRDefault="005732D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группа – от 12 до 14 лет;</w:t>
      </w:r>
    </w:p>
    <w:p w:rsidR="005732DF" w:rsidRPr="00E757FD" w:rsidRDefault="005732D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группа – от 15 до 18 лет;</w:t>
      </w:r>
    </w:p>
    <w:p w:rsidR="005732DF" w:rsidRDefault="005732D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группа – от 18 и старше.</w:t>
      </w:r>
    </w:p>
    <w:p w:rsidR="00567C7F" w:rsidRDefault="00567C7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7C7F" w:rsidRDefault="00567C7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7C7F" w:rsidRPr="00E757FD" w:rsidRDefault="00567C7F" w:rsidP="005732DF">
      <w:pPr>
        <w:pStyle w:val="a7"/>
        <w:widowControl w:val="0"/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Pr="00E757FD" w:rsidRDefault="005732DF" w:rsidP="005732DF">
      <w:pPr>
        <w:pStyle w:val="a3"/>
        <w:tabs>
          <w:tab w:val="left" w:pos="709"/>
        </w:tabs>
        <w:spacing w:before="0" w:beforeAutospacing="0" w:after="0" w:afterAutospacing="0"/>
        <w:ind w:firstLine="743"/>
        <w:jc w:val="both"/>
        <w:rPr>
          <w:color w:val="000000"/>
          <w:sz w:val="28"/>
          <w:szCs w:val="28"/>
        </w:rPr>
      </w:pPr>
      <w:r w:rsidRPr="00E757FD">
        <w:rPr>
          <w:color w:val="000000"/>
          <w:sz w:val="28"/>
          <w:szCs w:val="28"/>
        </w:rPr>
        <w:t>Коллективы дополнительного образования в сфере культуры и искусства делятся по возрастным группам: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группа – от 10 до 11 лет;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группа – от 12 до 14 лет;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группа – от 15 до 18 лет;</w:t>
      </w: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211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допускается повтор хореографических постановок, представленных в конкурсе ранее, но не позже 201</w:t>
      </w:r>
      <w:r w:rsidR="00C2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</w:t>
      </w:r>
    </w:p>
    <w:p w:rsidR="00C25804" w:rsidRPr="00233297" w:rsidRDefault="005732DF" w:rsidP="00233297">
      <w:pPr>
        <w:widowControl w:val="0"/>
        <w:numPr>
          <w:ilvl w:val="0"/>
          <w:numId w:val="2"/>
        </w:numPr>
        <w:tabs>
          <w:tab w:val="left" w:pos="120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Фонограмма каждого номера (цифровой носитель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флэ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шка) должна быть с хорошим качеством звука.</w:t>
      </w: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21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оценки: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исполнительского мастерства, профессионализм;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глубина и яркость воплощения художественного образа исполняемых произведений;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артистизм и уровень сценической культуры; 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музыки образу танца и качество фонограммы; </w:t>
      </w:r>
    </w:p>
    <w:p w:rsidR="005732DF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костюма –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региону России, образу танца, возрасту исполнителей и сценической культуре;</w:t>
      </w:r>
    </w:p>
    <w:p w:rsidR="00233297" w:rsidRPr="00567C7F" w:rsidRDefault="00233297" w:rsidP="0023329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C7F">
        <w:rPr>
          <w:rFonts w:ascii="Times New Roman" w:eastAsia="Calibri" w:hAnsi="Times New Roman" w:cs="Times New Roman"/>
          <w:sz w:val="28"/>
          <w:szCs w:val="28"/>
        </w:rPr>
        <w:t xml:space="preserve">  соответствие традициям исполнения народного танца;</w:t>
      </w:r>
    </w:p>
    <w:p w:rsidR="00233297" w:rsidRPr="00233297" w:rsidRDefault="00233297" w:rsidP="0023329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C7F">
        <w:rPr>
          <w:rFonts w:ascii="Times New Roman" w:eastAsia="Calibri" w:hAnsi="Times New Roman" w:cs="Times New Roman"/>
          <w:sz w:val="28"/>
          <w:szCs w:val="28"/>
        </w:rPr>
        <w:t xml:space="preserve">  сохранение народных музыкальных традиций.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репертуара требованиям настоящего Положения и возрасту участников.  </w:t>
      </w:r>
    </w:p>
    <w:p w:rsidR="005732DF" w:rsidRDefault="005732DF" w:rsidP="00233297">
      <w:pPr>
        <w:widowControl w:val="0"/>
        <w:numPr>
          <w:ilvl w:val="0"/>
          <w:numId w:val="2"/>
        </w:numPr>
        <w:tabs>
          <w:tab w:val="left" w:pos="120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характеристики предоставляемой площадки для показа конкурсных программ указаны в Приложении № 6.</w:t>
      </w:r>
    </w:p>
    <w:p w:rsidR="00233297" w:rsidRPr="000D2203" w:rsidRDefault="00233297" w:rsidP="000D2203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203">
        <w:rPr>
          <w:rFonts w:ascii="Times New Roman" w:eastAsia="Calibri" w:hAnsi="Times New Roman" w:cs="Times New Roman"/>
          <w:sz w:val="28"/>
          <w:szCs w:val="28"/>
        </w:rPr>
        <w:t>Во время конкурсных выступлений световое сопровождение хореографических номеров не допускается.</w:t>
      </w: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20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одной возрастной группе коллектив может подать не более 1 заявки. </w:t>
      </w: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21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подачи заявок: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муниципальные образования Московской области представляют заявку, заполненную печатным текстом и заверенную подписью и печатью руководителя органа управления культуры муниципального образования Московской области или его заместителем. Формы, заполненные от руки, не принимаются;</w:t>
      </w:r>
    </w:p>
    <w:p w:rsidR="005732DF" w:rsidRPr="00E757FD" w:rsidRDefault="005732DF" w:rsidP="005732D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принимаются до </w:t>
      </w:r>
      <w:r w:rsidR="00C2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февраля 2023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(включительно) по адресу: 140000, Московская область, городской округ Люберцы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г. Люберцы, Октябрьский пр-т,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д. 200, </w:t>
      </w:r>
      <w:r w:rsidRPr="00E757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муниципальное учреждение культуры «Люберецкий дворец культуры» муниципального образования городской округ Люберцы Московской области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телефон: 8-495-554-11-33, 8-495-554-00-20; </w:t>
      </w:r>
      <w:hyperlink r:id="rId5" w:history="1"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lubdanceshool</w:t>
        </w:r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@</w:t>
        </w:r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mail</w:t>
        </w:r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proofErr w:type="gramStart"/>
      </w:hyperlink>
      <w:r w:rsidRPr="00E757FD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 xml:space="preserve">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</w:p>
    <w:p w:rsidR="00233297" w:rsidRPr="0013109D" w:rsidRDefault="00233297" w:rsidP="005732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2DF" w:rsidRPr="00E757F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7FD">
        <w:rPr>
          <w:rFonts w:ascii="Times New Roman" w:eastAsia="Calibri" w:hAnsi="Times New Roman" w:cs="Times New Roman"/>
          <w:b/>
          <w:sz w:val="28"/>
          <w:szCs w:val="28"/>
        </w:rPr>
        <w:t>III. Жюри фестиваля-конкурса</w:t>
      </w:r>
    </w:p>
    <w:p w:rsidR="005732DF" w:rsidRPr="0013109D" w:rsidRDefault="005732DF" w:rsidP="005732DF">
      <w:pPr>
        <w:pStyle w:val="a7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2DF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FD">
        <w:rPr>
          <w:rFonts w:ascii="Times New Roman" w:eastAsia="Calibri" w:hAnsi="Times New Roman" w:cs="Times New Roman"/>
          <w:sz w:val="28"/>
          <w:szCs w:val="28"/>
        </w:rPr>
        <w:t xml:space="preserve">Для оценки выступления коллективов Оргкомитет формирует состав профессионального жюри, в который входят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757FD">
        <w:rPr>
          <w:rFonts w:ascii="Times New Roman" w:eastAsia="Calibri" w:hAnsi="Times New Roman" w:cs="Times New Roman"/>
          <w:sz w:val="28"/>
          <w:szCs w:val="28"/>
        </w:rPr>
        <w:t>аслуженные деятели искусств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7FD">
        <w:rPr>
          <w:rFonts w:ascii="Times New Roman" w:eastAsia="Calibri" w:hAnsi="Times New Roman" w:cs="Times New Roman"/>
          <w:sz w:val="28"/>
          <w:szCs w:val="28"/>
        </w:rPr>
        <w:t>и Московской области, известные хореографы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балетмейстеры России, Москвы </w:t>
      </w:r>
      <w:r w:rsidRPr="00E757FD">
        <w:rPr>
          <w:rFonts w:ascii="Times New Roman" w:eastAsia="Calibri" w:hAnsi="Times New Roman" w:cs="Times New Roman"/>
          <w:sz w:val="28"/>
          <w:szCs w:val="28"/>
        </w:rPr>
        <w:t xml:space="preserve">и Московской области, кандидаты искусствоведения, </w:t>
      </w:r>
      <w:r>
        <w:rPr>
          <w:rFonts w:ascii="Times New Roman" w:eastAsia="Calibri" w:hAnsi="Times New Roman" w:cs="Times New Roman"/>
          <w:sz w:val="28"/>
          <w:szCs w:val="28"/>
        </w:rPr>
        <w:t>профессора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9170A">
        <w:rPr>
          <w:rFonts w:ascii="Times New Roman" w:eastAsia="Calibri" w:hAnsi="Times New Roman" w:cs="Times New Roman"/>
          <w:sz w:val="28"/>
          <w:szCs w:val="28"/>
        </w:rPr>
        <w:t>и доценты московских ВУЗов культуры и искусств, заслуженные работники культуры России, представители правления музыкального общества Московской области.</w:t>
      </w:r>
    </w:p>
    <w:p w:rsidR="000D2203" w:rsidRDefault="000D2203" w:rsidP="000D2203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03" w:rsidRDefault="000D2203" w:rsidP="000D2203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03" w:rsidRPr="00C9170A" w:rsidRDefault="000D2203" w:rsidP="000D2203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2DF" w:rsidRPr="00E757FD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FD">
        <w:rPr>
          <w:rFonts w:ascii="Times New Roman" w:eastAsia="Calibri" w:hAnsi="Times New Roman" w:cs="Times New Roman"/>
          <w:sz w:val="28"/>
          <w:szCs w:val="28"/>
        </w:rPr>
        <w:t>Жюри в соответствии с критериями оценки, определяет победителей.</w:t>
      </w:r>
    </w:p>
    <w:p w:rsidR="005732DF" w:rsidRPr="00E757FD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FD">
        <w:rPr>
          <w:rFonts w:ascii="Times New Roman" w:eastAsia="Calibri" w:hAnsi="Times New Roman" w:cs="Times New Roman"/>
          <w:sz w:val="28"/>
          <w:szCs w:val="28"/>
        </w:rPr>
        <w:t>Решение жюри оформляется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ом, подписанным председателем </w:t>
      </w:r>
      <w:r w:rsidRPr="00E757FD">
        <w:rPr>
          <w:rFonts w:ascii="Times New Roman" w:eastAsia="Calibri" w:hAnsi="Times New Roman" w:cs="Times New Roman"/>
          <w:sz w:val="28"/>
          <w:szCs w:val="28"/>
        </w:rPr>
        <w:t>и членами жюри.</w:t>
      </w:r>
    </w:p>
    <w:p w:rsidR="005732DF" w:rsidRPr="00E757FD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FD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5732DF" w:rsidRPr="00E757FD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FD">
        <w:rPr>
          <w:rFonts w:ascii="Times New Roman" w:eastAsia="Calibri" w:hAnsi="Times New Roman" w:cs="Times New Roman"/>
          <w:sz w:val="28"/>
          <w:szCs w:val="28"/>
        </w:rPr>
        <w:t>В состав жюри входит нечетное количество человек, решения принимаются очным голосованием простым большинством голосов.</w:t>
      </w:r>
    </w:p>
    <w:p w:rsidR="005732DF" w:rsidRPr="00C248E2" w:rsidRDefault="005732DF" w:rsidP="005732D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732DF" w:rsidRPr="00E757F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7F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757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757FD">
        <w:rPr>
          <w:rFonts w:ascii="Times New Roman" w:eastAsia="Calibri" w:hAnsi="Times New Roman" w:cs="Times New Roman"/>
          <w:b/>
          <w:sz w:val="28"/>
          <w:szCs w:val="28"/>
        </w:rPr>
        <w:t>. Порядок награждения участников</w:t>
      </w:r>
      <w:r w:rsidRPr="00E757FD">
        <w:rPr>
          <w:rFonts w:ascii="Times New Roman" w:hAnsi="Times New Roman" w:cs="Times New Roman"/>
          <w:sz w:val="28"/>
          <w:szCs w:val="28"/>
        </w:rPr>
        <w:t xml:space="preserve"> </w:t>
      </w:r>
      <w:r w:rsidRPr="00E757FD">
        <w:rPr>
          <w:rFonts w:ascii="Times New Roman" w:eastAsia="Calibri" w:hAnsi="Times New Roman" w:cs="Times New Roman"/>
          <w:b/>
          <w:sz w:val="28"/>
          <w:szCs w:val="28"/>
        </w:rPr>
        <w:t>фестиваля-конкурса</w:t>
      </w:r>
    </w:p>
    <w:p w:rsidR="005732DF" w:rsidRPr="0013109D" w:rsidRDefault="005732DF" w:rsidP="005732D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</w:p>
    <w:p w:rsidR="0051596F" w:rsidRPr="000D2203" w:rsidRDefault="0051596F" w:rsidP="0051596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203">
        <w:rPr>
          <w:rFonts w:ascii="Times New Roman" w:eastAsia="Calibri" w:hAnsi="Times New Roman" w:cs="Times New Roman"/>
          <w:sz w:val="28"/>
          <w:szCs w:val="28"/>
        </w:rPr>
        <w:t>Участники фестиваля-конкурса, занявшие первое, второе и третье место, награждаются Дипломами Министерства, согласно распоряжению Министерства культуры Московской области №17РВ-100 от 21.07.2020 «Об учреждении Диплома Министерства культуры Московской области».</w:t>
      </w:r>
    </w:p>
    <w:p w:rsidR="005732DF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FD">
        <w:rPr>
          <w:rFonts w:ascii="Times New Roman" w:eastAsia="Calibri" w:hAnsi="Times New Roman" w:cs="Times New Roman"/>
          <w:sz w:val="28"/>
          <w:szCs w:val="28"/>
        </w:rPr>
        <w:t>Награждение участников производится в каждой номинации</w:t>
      </w:r>
      <w:r w:rsidRPr="00E757FD">
        <w:rPr>
          <w:rFonts w:ascii="Times New Roman" w:eastAsia="Calibri" w:hAnsi="Times New Roman" w:cs="Times New Roman"/>
          <w:sz w:val="28"/>
          <w:szCs w:val="28"/>
        </w:rPr>
        <w:br/>
        <w:t>и возрастной группе. Победители фестиваля-конкурса награждаются дипломами</w:t>
      </w:r>
      <w:r w:rsidR="000D2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203" w:rsidRPr="00E757FD">
        <w:rPr>
          <w:rFonts w:ascii="Times New Roman" w:eastAsia="Calibri" w:hAnsi="Times New Roman" w:cs="Times New Roman"/>
          <w:sz w:val="28"/>
          <w:szCs w:val="28"/>
        </w:rPr>
        <w:t xml:space="preserve">Лауреата </w:t>
      </w:r>
      <w:r w:rsidR="000D2203" w:rsidRPr="00E757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D2203" w:rsidRPr="00E757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2203" w:rsidRPr="00E757F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D2203" w:rsidRPr="00E757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2203" w:rsidRPr="00E757F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D2203" w:rsidRPr="00E757FD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E757FD">
        <w:rPr>
          <w:rFonts w:ascii="Times New Roman" w:eastAsia="Calibri" w:hAnsi="Times New Roman" w:cs="Times New Roman"/>
          <w:sz w:val="28"/>
          <w:szCs w:val="28"/>
        </w:rPr>
        <w:t xml:space="preserve"> Министерства культуры </w:t>
      </w:r>
      <w:r w:rsidR="000D2203" w:rsidRPr="00E757FD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D2203" w:rsidRPr="000D22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1596F" w:rsidRPr="000D2203">
        <w:rPr>
          <w:rFonts w:ascii="Times New Roman" w:eastAsia="Calibri" w:hAnsi="Times New Roman" w:cs="Times New Roman"/>
          <w:sz w:val="28"/>
          <w:szCs w:val="28"/>
        </w:rPr>
        <w:t>обладателя Гран-При, а также</w:t>
      </w:r>
      <w:r w:rsidR="000D2203" w:rsidRPr="000D2203">
        <w:rPr>
          <w:rFonts w:ascii="Times New Roman" w:eastAsia="Calibri" w:hAnsi="Times New Roman" w:cs="Times New Roman"/>
          <w:sz w:val="28"/>
          <w:szCs w:val="28"/>
        </w:rPr>
        <w:t xml:space="preserve"> награждаются </w:t>
      </w:r>
      <w:r w:rsidR="0051596F" w:rsidRPr="000D2203">
        <w:rPr>
          <w:rFonts w:ascii="Times New Roman" w:eastAsia="Calibri" w:hAnsi="Times New Roman" w:cs="Times New Roman"/>
          <w:sz w:val="28"/>
          <w:szCs w:val="28"/>
        </w:rPr>
        <w:t>кубками.</w:t>
      </w:r>
    </w:p>
    <w:p w:rsidR="000D2203" w:rsidRPr="00754BD4" w:rsidRDefault="000D2203" w:rsidP="000D2203">
      <w:pPr>
        <w:pStyle w:val="a6"/>
        <w:spacing w:line="276" w:lineRule="auto"/>
        <w:ind w:left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C86B9A">
        <w:rPr>
          <w:rFonts w:ascii="Times New Roman" w:hAnsi="Times New Roman"/>
          <w:b/>
          <w:sz w:val="28"/>
          <w:szCs w:val="28"/>
        </w:rPr>
        <w:t>«Гран-При»</w:t>
      </w:r>
      <w:r w:rsidRPr="00121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 приз, среди всех возрастных категорий и номинаций);</w:t>
      </w:r>
    </w:p>
    <w:p w:rsidR="000D2203" w:rsidRDefault="000D2203" w:rsidP="000D2203">
      <w:pPr>
        <w:pStyle w:val="a6"/>
        <w:spacing w:line="276" w:lineRule="auto"/>
        <w:ind w:left="567"/>
        <w:jc w:val="both"/>
        <w:rPr>
          <w:rStyle w:val="aa"/>
          <w:rFonts w:ascii="Times New Roman" w:hAnsi="Times New Roman" w:cs="Calibri"/>
          <w:b w:val="0"/>
          <w:sz w:val="28"/>
          <w:szCs w:val="28"/>
        </w:rPr>
      </w:pPr>
      <w:r w:rsidRPr="00501A0F">
        <w:rPr>
          <w:rStyle w:val="aa"/>
          <w:rFonts w:ascii="Times New Roman" w:hAnsi="Times New Roman" w:cs="Calibri"/>
          <w:sz w:val="28"/>
          <w:szCs w:val="28"/>
        </w:rPr>
        <w:t xml:space="preserve">«Лауреат </w:t>
      </w:r>
      <w:r w:rsidRPr="00501A0F">
        <w:rPr>
          <w:rStyle w:val="aa"/>
          <w:rFonts w:ascii="Times New Roman" w:hAnsi="Times New Roman" w:cs="Calibri"/>
          <w:sz w:val="28"/>
          <w:szCs w:val="28"/>
          <w:lang w:val="en-US"/>
        </w:rPr>
        <w:t>I</w:t>
      </w:r>
      <w:r w:rsidRPr="00501A0F">
        <w:rPr>
          <w:rStyle w:val="aa"/>
          <w:rFonts w:ascii="Times New Roman" w:hAnsi="Times New Roman" w:cs="Calibri"/>
          <w:sz w:val="28"/>
          <w:szCs w:val="28"/>
        </w:rPr>
        <w:t xml:space="preserve"> степени»</w:t>
      </w:r>
      <w:r w:rsidRPr="001216A2">
        <w:rPr>
          <w:rStyle w:val="aa"/>
          <w:rFonts w:ascii="Times New Roman" w:hAnsi="Times New Roman" w:cs="Calibri"/>
          <w:sz w:val="28"/>
          <w:szCs w:val="28"/>
        </w:rPr>
        <w:t xml:space="preserve"> (</w:t>
      </w:r>
      <w:r>
        <w:rPr>
          <w:rStyle w:val="aa"/>
          <w:rFonts w:ascii="Times New Roman" w:hAnsi="Times New Roman" w:cs="Calibri"/>
          <w:sz w:val="28"/>
          <w:szCs w:val="28"/>
        </w:rPr>
        <w:t>по одному призу в каждой</w:t>
      </w:r>
      <w:r w:rsidRPr="001216A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возрастных категорий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1216A2">
        <w:rPr>
          <w:rFonts w:ascii="Times New Roman" w:hAnsi="Times New Roman"/>
          <w:sz w:val="28"/>
          <w:szCs w:val="28"/>
        </w:rPr>
        <w:t>каждой номинаци</w:t>
      </w:r>
      <w:r>
        <w:rPr>
          <w:rFonts w:ascii="Times New Roman" w:hAnsi="Times New Roman"/>
          <w:sz w:val="28"/>
          <w:szCs w:val="28"/>
        </w:rPr>
        <w:t>и</w:t>
      </w:r>
      <w:r w:rsidRPr="001216A2">
        <w:rPr>
          <w:rFonts w:ascii="Times New Roman" w:hAnsi="Times New Roman"/>
          <w:sz w:val="28"/>
          <w:szCs w:val="28"/>
        </w:rPr>
        <w:t>)</w:t>
      </w:r>
      <w:r>
        <w:rPr>
          <w:rStyle w:val="aa"/>
          <w:rFonts w:ascii="Times New Roman" w:hAnsi="Times New Roman" w:cs="Calibri"/>
          <w:sz w:val="28"/>
          <w:szCs w:val="28"/>
        </w:rPr>
        <w:t>;</w:t>
      </w:r>
    </w:p>
    <w:p w:rsidR="000D2203" w:rsidRPr="001216A2" w:rsidRDefault="000D2203" w:rsidP="000D2203">
      <w:pPr>
        <w:pStyle w:val="a6"/>
        <w:spacing w:line="276" w:lineRule="auto"/>
        <w:ind w:left="567"/>
        <w:jc w:val="both"/>
        <w:rPr>
          <w:rStyle w:val="aa"/>
          <w:rFonts w:ascii="Times New Roman" w:hAnsi="Times New Roman" w:cs="Calibri"/>
          <w:b w:val="0"/>
          <w:sz w:val="28"/>
          <w:szCs w:val="28"/>
        </w:rPr>
      </w:pPr>
      <w:r w:rsidRPr="00501A0F">
        <w:rPr>
          <w:rStyle w:val="aa"/>
          <w:rFonts w:ascii="Times New Roman" w:hAnsi="Times New Roman" w:cs="Calibri"/>
          <w:sz w:val="28"/>
          <w:szCs w:val="28"/>
        </w:rPr>
        <w:t xml:space="preserve">«Лауреат </w:t>
      </w:r>
      <w:r w:rsidRPr="00501A0F">
        <w:rPr>
          <w:rStyle w:val="aa"/>
          <w:rFonts w:ascii="Times New Roman" w:hAnsi="Times New Roman" w:cs="Calibri"/>
          <w:sz w:val="28"/>
          <w:szCs w:val="28"/>
          <w:lang w:val="en-US"/>
        </w:rPr>
        <w:t>II</w:t>
      </w:r>
      <w:r w:rsidRPr="00501A0F">
        <w:rPr>
          <w:rStyle w:val="aa"/>
          <w:rFonts w:ascii="Times New Roman" w:hAnsi="Times New Roman" w:cs="Calibri"/>
          <w:sz w:val="28"/>
          <w:szCs w:val="28"/>
        </w:rPr>
        <w:t xml:space="preserve"> степени»</w:t>
      </w:r>
      <w:r w:rsidRPr="001216A2">
        <w:rPr>
          <w:rStyle w:val="aa"/>
          <w:rFonts w:ascii="Times New Roman" w:hAnsi="Times New Roman" w:cs="Calibri"/>
          <w:sz w:val="28"/>
          <w:szCs w:val="28"/>
        </w:rPr>
        <w:t xml:space="preserve"> (</w:t>
      </w:r>
      <w:r>
        <w:rPr>
          <w:rStyle w:val="aa"/>
          <w:rFonts w:ascii="Times New Roman" w:hAnsi="Times New Roman" w:cs="Calibri"/>
          <w:sz w:val="28"/>
          <w:szCs w:val="28"/>
        </w:rPr>
        <w:t>не более двух призов в каждой</w:t>
      </w:r>
      <w:r w:rsidRPr="001216A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возрастных категорий в </w:t>
      </w:r>
      <w:r w:rsidRPr="001216A2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и</w:t>
      </w:r>
      <w:r w:rsidRPr="001216A2">
        <w:rPr>
          <w:rFonts w:ascii="Times New Roman" w:hAnsi="Times New Roman"/>
          <w:sz w:val="28"/>
          <w:szCs w:val="28"/>
        </w:rPr>
        <w:t>)</w:t>
      </w:r>
      <w:r>
        <w:rPr>
          <w:rStyle w:val="aa"/>
          <w:rFonts w:ascii="Times New Roman" w:hAnsi="Times New Roman" w:cs="Calibri"/>
          <w:sz w:val="28"/>
          <w:szCs w:val="28"/>
        </w:rPr>
        <w:t>;</w:t>
      </w:r>
    </w:p>
    <w:p w:rsidR="000D2203" w:rsidRPr="000D2203" w:rsidRDefault="000D2203" w:rsidP="000D2203">
      <w:pPr>
        <w:pStyle w:val="a6"/>
        <w:spacing w:line="276" w:lineRule="auto"/>
        <w:ind w:left="567"/>
        <w:jc w:val="both"/>
        <w:rPr>
          <w:rFonts w:ascii="Times New Roman" w:hAnsi="Times New Roman" w:cs="Calibri"/>
          <w:sz w:val="28"/>
          <w:szCs w:val="28"/>
        </w:rPr>
      </w:pPr>
      <w:r w:rsidRPr="00501A0F">
        <w:rPr>
          <w:rStyle w:val="aa"/>
          <w:rFonts w:ascii="Times New Roman" w:hAnsi="Times New Roman" w:cs="Calibri"/>
          <w:sz w:val="28"/>
          <w:szCs w:val="28"/>
        </w:rPr>
        <w:t xml:space="preserve">«Лауреат </w:t>
      </w:r>
      <w:r w:rsidRPr="00501A0F">
        <w:rPr>
          <w:rStyle w:val="aa"/>
          <w:rFonts w:ascii="Times New Roman" w:hAnsi="Times New Roman" w:cs="Calibri"/>
          <w:sz w:val="28"/>
          <w:szCs w:val="28"/>
          <w:lang w:val="en-US"/>
        </w:rPr>
        <w:t>III</w:t>
      </w:r>
      <w:r w:rsidRPr="00501A0F">
        <w:rPr>
          <w:rStyle w:val="aa"/>
          <w:rFonts w:ascii="Times New Roman" w:hAnsi="Times New Roman" w:cs="Calibri"/>
          <w:sz w:val="28"/>
          <w:szCs w:val="28"/>
        </w:rPr>
        <w:t xml:space="preserve"> степени»</w:t>
      </w:r>
      <w:r w:rsidRPr="001216A2">
        <w:rPr>
          <w:rStyle w:val="aa"/>
          <w:rFonts w:ascii="Times New Roman" w:hAnsi="Times New Roman" w:cs="Calibri"/>
          <w:sz w:val="28"/>
          <w:szCs w:val="28"/>
        </w:rPr>
        <w:t xml:space="preserve"> (</w:t>
      </w:r>
      <w:r>
        <w:rPr>
          <w:rStyle w:val="aa"/>
          <w:rFonts w:ascii="Times New Roman" w:hAnsi="Times New Roman" w:cs="Calibri"/>
          <w:sz w:val="28"/>
          <w:szCs w:val="28"/>
        </w:rPr>
        <w:t>не более трех призов в каждой</w:t>
      </w:r>
      <w:r w:rsidRPr="001216A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возрастных категорий в </w:t>
      </w:r>
      <w:r w:rsidRPr="001216A2">
        <w:rPr>
          <w:rFonts w:ascii="Times New Roman" w:hAnsi="Times New Roman"/>
          <w:sz w:val="28"/>
          <w:szCs w:val="28"/>
        </w:rPr>
        <w:t>каждой номинаци</w:t>
      </w:r>
      <w:r>
        <w:rPr>
          <w:rFonts w:ascii="Times New Roman" w:hAnsi="Times New Roman"/>
          <w:sz w:val="28"/>
          <w:szCs w:val="28"/>
        </w:rPr>
        <w:t>и</w:t>
      </w:r>
      <w:r w:rsidRPr="001216A2">
        <w:rPr>
          <w:rFonts w:ascii="Times New Roman" w:hAnsi="Times New Roman"/>
          <w:sz w:val="28"/>
          <w:szCs w:val="28"/>
        </w:rPr>
        <w:t>)</w:t>
      </w:r>
      <w:r>
        <w:rPr>
          <w:rStyle w:val="aa"/>
          <w:rFonts w:ascii="Times New Roman" w:hAnsi="Times New Roman" w:cs="Calibri"/>
          <w:sz w:val="28"/>
          <w:szCs w:val="28"/>
        </w:rPr>
        <w:t>.</w:t>
      </w:r>
    </w:p>
    <w:p w:rsidR="005732DF" w:rsidRPr="000D2203" w:rsidRDefault="005732DF" w:rsidP="000D2203">
      <w:pPr>
        <w:pStyle w:val="a7"/>
        <w:widowControl w:val="0"/>
        <w:numPr>
          <w:ilvl w:val="0"/>
          <w:numId w:val="2"/>
        </w:numPr>
        <w:tabs>
          <w:tab w:val="left" w:pos="1281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имеет право не присуждать какую-либо </w:t>
      </w:r>
      <w:r w:rsidRP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наград</w:t>
      </w:r>
      <w:r w:rsidR="0051596F" w:rsidRP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2203" w:rsidRP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учреждать </w:t>
      </w:r>
      <w:r w:rsid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специальные дипломы и памятные призы</w:t>
      </w:r>
      <w:r w:rsidRP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хореографическим коллективам, победившим</w:t>
      </w:r>
      <w:r w:rsidRPr="000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номинациях по критериям оценки:</w:t>
      </w:r>
    </w:p>
    <w:p w:rsidR="005732DF" w:rsidRPr="00E757FD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балетмейстерскую постановку;</w:t>
      </w:r>
    </w:p>
    <w:p w:rsidR="005732DF" w:rsidRPr="00E757FD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костюм, соответствующий традициям русского танца;</w:t>
      </w:r>
    </w:p>
    <w:p w:rsidR="005732DF" w:rsidRPr="00E757FD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танцевальную миниатюру;</w:t>
      </w:r>
    </w:p>
    <w:p w:rsidR="005732DF" w:rsidRPr="00E757FD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яркое сольное исполнение.</w:t>
      </w:r>
    </w:p>
    <w:p w:rsidR="0051596F" w:rsidRPr="005B1432" w:rsidRDefault="0051596F" w:rsidP="0051596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32">
        <w:rPr>
          <w:rFonts w:ascii="Times New Roman" w:eastAsia="Calibri" w:hAnsi="Times New Roman" w:cs="Times New Roman"/>
          <w:sz w:val="28"/>
          <w:szCs w:val="28"/>
        </w:rPr>
        <w:t xml:space="preserve">По решению Оргкомитета участникам фестиваля-конкурса могут вручаться дипломы участников за подписью членов жюри. </w:t>
      </w:r>
    </w:p>
    <w:p w:rsidR="005732DF" w:rsidRPr="0013109D" w:rsidRDefault="005732DF" w:rsidP="005732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32DF" w:rsidRPr="00E757FD" w:rsidRDefault="005732DF" w:rsidP="005732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E757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57FD">
        <w:rPr>
          <w:rFonts w:ascii="Times New Roman" w:hAnsi="Times New Roman" w:cs="Times New Roman"/>
          <w:b/>
          <w:sz w:val="28"/>
          <w:szCs w:val="28"/>
        </w:rPr>
        <w:t>. Права и обязанности учредителей и организаторов фестиваля-конкурса</w:t>
      </w:r>
    </w:p>
    <w:p w:rsidR="005732DF" w:rsidRPr="0013109D" w:rsidRDefault="005732DF" w:rsidP="005732D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51596F" w:rsidRPr="005B1432" w:rsidRDefault="0051596F" w:rsidP="005B1432">
      <w:pPr>
        <w:pStyle w:val="a7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432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фестиваля-конкурса осуществляется</w:t>
      </w:r>
      <w:r w:rsidRPr="005B1432">
        <w:rPr>
          <w:rFonts w:ascii="Times New Roman" w:hAnsi="Times New Roman" w:cs="Times New Roman"/>
          <w:sz w:val="28"/>
          <w:szCs w:val="28"/>
          <w:lang w:eastAsia="ru-RU"/>
        </w:rPr>
        <w:br/>
        <w:t>на основании Положения об организации и проведении областного культурно-массового мероприятия в сфере народного творчества, утвержденного организатором мероприятия и согласованного Министерством.</w:t>
      </w:r>
    </w:p>
    <w:p w:rsidR="0051596F" w:rsidRPr="005B1432" w:rsidRDefault="0051596F" w:rsidP="0051596F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5B1432" w:rsidRPr="005B1432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5B1432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1596F" w:rsidRPr="005B1432" w:rsidRDefault="0051596F" w:rsidP="0051596F">
      <w:pPr>
        <w:pStyle w:val="a6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утверждает Положение о фестивале-конкурсе;</w:t>
      </w:r>
    </w:p>
    <w:p w:rsidR="0051596F" w:rsidRPr="005B1432" w:rsidRDefault="0051596F" w:rsidP="0051596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формирует и утверждает состав Организационного комитета фестиваля-конкурса.</w:t>
      </w:r>
    </w:p>
    <w:p w:rsidR="0051596F" w:rsidRPr="005B1432" w:rsidRDefault="0051596F" w:rsidP="0051596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несет ответственность за качество работы Организационного комитета фестиваля-конкурса;</w:t>
      </w:r>
    </w:p>
    <w:p w:rsidR="0051596F" w:rsidRPr="005B1432" w:rsidRDefault="0051596F" w:rsidP="0051596F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ab/>
        <w:t>несет ответственность за финансовое и организационно-техническое обеспечение фестиваля-конкурса;</w:t>
      </w:r>
    </w:p>
    <w:p w:rsidR="0051596F" w:rsidRPr="005B1432" w:rsidRDefault="0051596F" w:rsidP="0051596F">
      <w:pPr>
        <w:pStyle w:val="a6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ведет прием и обработку заявок участников;</w:t>
      </w:r>
    </w:p>
    <w:p w:rsidR="0051596F" w:rsidRPr="005B1432" w:rsidRDefault="0051596F" w:rsidP="0051596F">
      <w:pPr>
        <w:pStyle w:val="a6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предоставляет помещения для проведения фестиваля-конкурса;</w:t>
      </w:r>
    </w:p>
    <w:p w:rsidR="0051596F" w:rsidRPr="005B1432" w:rsidRDefault="0051596F" w:rsidP="0051596F">
      <w:pPr>
        <w:pStyle w:val="a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организует работу специалистов и персонала в соответствии с программой фестиваля-конкурса и порядком выступлений участников.</w:t>
      </w:r>
    </w:p>
    <w:p w:rsidR="0051596F" w:rsidRPr="005B1432" w:rsidRDefault="0051596F" w:rsidP="0051596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обеспечивает организацию безопасности участников и гостей фестиваля-конкурса, охрану общественного порядка, пожарную безопасность, оперативное реагирование на возможные чрезвычайные ситуации, размещение транспорта</w:t>
      </w:r>
      <w:r w:rsidRPr="005B1432">
        <w:rPr>
          <w:rFonts w:ascii="Times New Roman" w:hAnsi="Times New Roman" w:cs="Times New Roman"/>
          <w:sz w:val="28"/>
          <w:szCs w:val="28"/>
        </w:rPr>
        <w:br/>
        <w:t>и оказания медицинской помощи в период проведения мероприятия;</w:t>
      </w:r>
    </w:p>
    <w:p w:rsidR="0051596F" w:rsidRPr="005B1432" w:rsidRDefault="0051596F" w:rsidP="0051596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организует участие представителей СМИ в период проведения фестиваля-конкурса;</w:t>
      </w:r>
    </w:p>
    <w:p w:rsidR="0051596F" w:rsidRPr="005B1432" w:rsidRDefault="0051596F" w:rsidP="0051596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2">
        <w:rPr>
          <w:rFonts w:ascii="Times New Roman" w:hAnsi="Times New Roman" w:cs="Times New Roman"/>
          <w:sz w:val="28"/>
          <w:szCs w:val="28"/>
        </w:rPr>
        <w:t>осуществляет организацию фестиваля-конкурса в соответствии</w:t>
      </w:r>
      <w:r w:rsidRPr="005B1432">
        <w:rPr>
          <w:rFonts w:ascii="Times New Roman" w:hAnsi="Times New Roman" w:cs="Times New Roman"/>
          <w:sz w:val="28"/>
          <w:szCs w:val="28"/>
        </w:rPr>
        <w:br/>
        <w:t>с постановления Губернатора Московской области от 12.03.2020 N 108-</w:t>
      </w:r>
      <w:proofErr w:type="gramStart"/>
      <w:r w:rsidRPr="005B1432">
        <w:rPr>
          <w:rFonts w:ascii="Times New Roman" w:hAnsi="Times New Roman" w:cs="Times New Roman"/>
          <w:sz w:val="28"/>
          <w:szCs w:val="28"/>
        </w:rPr>
        <w:t>ПГ</w:t>
      </w:r>
      <w:r w:rsidRPr="005B1432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5B1432">
        <w:rPr>
          <w:rFonts w:ascii="Times New Roman" w:hAnsi="Times New Roman" w:cs="Times New Roman"/>
          <w:sz w:val="28"/>
          <w:szCs w:val="28"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B14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1432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Московской области».</w:t>
      </w:r>
    </w:p>
    <w:p w:rsidR="005732DF" w:rsidRPr="0013109D" w:rsidRDefault="005732DF" w:rsidP="0057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F" w:rsidRPr="00E757F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57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57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57FD"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Финансовые условия</w:t>
      </w:r>
    </w:p>
    <w:p w:rsidR="005732DF" w:rsidRPr="0013109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32DF" w:rsidRPr="00C248E2" w:rsidRDefault="005732DF" w:rsidP="005732DF">
      <w:pPr>
        <w:pStyle w:val="a6"/>
        <w:numPr>
          <w:ilvl w:val="0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расходов на организацию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фестиваля-конкурса осуществляет а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 городского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руга Люберцы Московской области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5B1432">
        <w:rPr>
          <w:rFonts w:ascii="Times New Roman" w:hAnsi="Times New Roman" w:cs="Times New Roman"/>
          <w:sz w:val="28"/>
          <w:szCs w:val="28"/>
          <w:lang w:val="az-Cyrl-AZ"/>
        </w:rPr>
        <w:t>и</w:t>
      </w:r>
      <w:r w:rsidRPr="00C2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Региональная общественная организация «Музыкальное общество Московской области</w:t>
      </w:r>
      <w:r w:rsidRPr="005B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51596F" w:rsidRPr="005B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счёт </w:t>
      </w:r>
      <w:proofErr w:type="spellStart"/>
      <w:r w:rsidR="0051596F" w:rsidRPr="005B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оргвзносов</w:t>
      </w:r>
      <w:proofErr w:type="spellEnd"/>
      <w:r w:rsidR="0051596F" w:rsidRPr="005B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участников фестиваля</w:t>
      </w:r>
      <w:r w:rsidR="005B1432" w:rsidRPr="005B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32DF" w:rsidRPr="00E757FD" w:rsidRDefault="005732DF" w:rsidP="005732DF">
      <w:pPr>
        <w:pStyle w:val="a6"/>
        <w:numPr>
          <w:ilvl w:val="0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757FD">
        <w:rPr>
          <w:rFonts w:ascii="Times New Roman" w:hAnsi="Times New Roman" w:cs="Times New Roman"/>
          <w:sz w:val="28"/>
          <w:szCs w:val="28"/>
          <w:lang w:val="az-Cyrl-AZ"/>
        </w:rPr>
        <w:t xml:space="preserve">За участие в фестивале-конкурсе </w:t>
      </w:r>
      <w:r w:rsidRPr="00E757FD">
        <w:rPr>
          <w:rFonts w:ascii="Times New Roman" w:hAnsi="Times New Roman" w:cs="Times New Roman"/>
          <w:sz w:val="28"/>
          <w:szCs w:val="28"/>
        </w:rPr>
        <w:t xml:space="preserve">направляющая сторона оплачивает организационный взнос в размере 500 (пятьсот) рублей за каждого участника Коллектива. </w:t>
      </w:r>
    </w:p>
    <w:p w:rsidR="005732DF" w:rsidRPr="00E757FD" w:rsidRDefault="005732DF" w:rsidP="005732DF">
      <w:pPr>
        <w:pStyle w:val="a6"/>
        <w:numPr>
          <w:ilvl w:val="0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 w:rsidRPr="00E757FD">
        <w:rPr>
          <w:rFonts w:ascii="Times New Roman" w:hAnsi="Times New Roman" w:cs="Times New Roman"/>
          <w:sz w:val="28"/>
          <w:szCs w:val="28"/>
        </w:rPr>
        <w:t>и питание Коллектива оплачивает направляющая сторона.</w:t>
      </w: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Договор и счет высылается после принятия заявки от участника конкурса (с реквизитами организации плательщика для юридических лиц). Копия платежного поручения об оплате пересылается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по электронной почте.</w:t>
      </w:r>
    </w:p>
    <w:p w:rsidR="005732DF" w:rsidRPr="0013109D" w:rsidRDefault="005732DF" w:rsidP="005732DF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взнос обратно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возвращается в связи с тем, что</w:t>
      </w:r>
      <w:r w:rsidRPr="0013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полученные денежные средства расходуются на организацию и проведение 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-конкурса</w:t>
      </w:r>
      <w:r w:rsidRPr="0013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сметой, которая утверждается администрацией городского округа Люберцы Московской области.</w:t>
      </w:r>
    </w:p>
    <w:p w:rsidR="005732DF" w:rsidRPr="00E757FD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Банковские реквизиты:</w:t>
      </w:r>
    </w:p>
    <w:p w:rsidR="005732DF" w:rsidRPr="00E757FD" w:rsidRDefault="005732DF" w:rsidP="005732D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РОО «Музыкальное общество Московской области»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143900 Московская область, г. Балашиха, ул. Парковая, д. 6.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 7710142965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ОГРН 1027700539305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офис №28 «Балашиха» ПАО «Промсвязьбанк»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143904 Московская область, г. Балашиха, ул. Советская, д. 13, пом. 1.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р/с 40703810000000000413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БИК 044525555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к/счёт 30101810400000000555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КПП 500101001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ОКТМО 46704000</w:t>
      </w:r>
    </w:p>
    <w:p w:rsidR="005732DF" w:rsidRDefault="005732DF" w:rsidP="0057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Pr="00E757FD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E757F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 w:rsidRPr="00E757F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 Контактные данные Оргкомитета фестиваля-конкурса</w:t>
      </w:r>
    </w:p>
    <w:p w:rsidR="005732DF" w:rsidRPr="00C7435C" w:rsidRDefault="005732DF" w:rsidP="005732DF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</w:rPr>
      </w:pPr>
    </w:p>
    <w:p w:rsidR="005732DF" w:rsidRPr="00E757FD" w:rsidRDefault="005732DF" w:rsidP="005732DF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Муниципальное учреждение культуры «Люберецкий дворец культуры» муниципального образования городской округ Люберцы Московской области: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140000, Московская область, </w:t>
      </w:r>
      <w:r w:rsidRPr="00E757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городской округ Люберцы,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Люберцы, Октябрьский проспект, д. 200, телефо</w:t>
      </w:r>
      <w:r w:rsidR="00FA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н: 8-495-554-11-33, 8-495-554-21-67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hyperlink r:id="rId6" w:history="1"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lubdanceshool</w:t>
        </w:r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@</w:t>
        </w:r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mail</w:t>
        </w:r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E757F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5732DF" w:rsidRDefault="005732DF" w:rsidP="005732DF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Региональная общественная организация «Музыкальное общество Московской области»: 8-910-419-68-80.</w:t>
      </w:r>
    </w:p>
    <w:p w:rsidR="005732DF" w:rsidRPr="005B1432" w:rsidRDefault="005732DF" w:rsidP="005732DF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B14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 городского округа Люберцы</w:t>
      </w:r>
      <w:r w:rsidR="005B1432" w:rsidRPr="005B14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 в лице</w:t>
      </w:r>
      <w:r w:rsidRPr="005B14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3F40" w:rsidRPr="005B14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Комитета по культуре</w:t>
      </w:r>
      <w:r w:rsidRPr="005B14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140000</w:t>
      </w:r>
      <w:r w:rsidRPr="002D4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4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Московская область, г. Любер</w:t>
      </w:r>
      <w:r w:rsidR="005B14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цы, Октябрьский проспект, дом 20</w:t>
      </w:r>
      <w:r w:rsidRPr="002D4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0. Контакты: 8(495) 554-95-32, </w:t>
      </w:r>
      <w:hyperlink r:id="rId7" w:history="1">
        <w:r w:rsidR="005B1432" w:rsidRPr="005B1432">
          <w:rPr>
            <w:rStyle w:val="a9"/>
            <w:rFonts w:ascii="Times New Roman" w:hAnsi="Times New Roman" w:cs="Times New Roman"/>
            <w:spacing w:val="5"/>
            <w:sz w:val="24"/>
            <w:szCs w:val="24"/>
          </w:rPr>
          <w:t>lbrc_kultura@mosreg.ru</w:t>
        </w:r>
      </w:hyperlink>
    </w:p>
    <w:p w:rsidR="005732DF" w:rsidRDefault="005732DF" w:rsidP="005732DF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D4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МУДО «Детская хореографическая школа»: 140000, Московская область, городской округ Люберцы, г. Люберцы, Октябрьский пр-т, д. 200, телефон: 8-495-554-11-33 </w:t>
      </w:r>
      <w:hyperlink r:id="rId8" w:history="1">
        <w:r w:rsidR="001A3F40" w:rsidRPr="00D22891">
          <w:rPr>
            <w:rStyle w:val="a9"/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lubdanceshool@mail.ru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A3F40" w:rsidRDefault="001A3F40" w:rsidP="001A3F40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A3F40" w:rsidRPr="009D133D" w:rsidRDefault="001A3F40" w:rsidP="001A3F4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133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IX. Программа фестиваля-конкурса</w:t>
      </w:r>
    </w:p>
    <w:p w:rsidR="001A3F40" w:rsidRPr="001A3F40" w:rsidRDefault="001A3F40" w:rsidP="001A3F40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  <w:highlight w:val="yellow"/>
        </w:rPr>
      </w:pPr>
    </w:p>
    <w:p w:rsidR="009D133D" w:rsidRDefault="009D133D" w:rsidP="009D133D">
      <w:pPr>
        <w:spacing w:after="0"/>
        <w:jc w:val="both"/>
        <w:rPr>
          <w:rFonts w:ascii="Times New Roman" w:eastAsia="Times-Roman" w:hAnsi="Times New Roman"/>
          <w:b/>
          <w:sz w:val="24"/>
          <w:szCs w:val="28"/>
        </w:rPr>
      </w:pPr>
      <w:r>
        <w:rPr>
          <w:rFonts w:ascii="Times New Roman" w:eastAsia="Times-Roman" w:hAnsi="Times New Roman"/>
          <w:b/>
          <w:sz w:val="24"/>
          <w:szCs w:val="28"/>
        </w:rPr>
        <w:t>10 марта 2023</w:t>
      </w:r>
      <w:r w:rsidRPr="00BF7EBF">
        <w:rPr>
          <w:rFonts w:ascii="Times New Roman" w:eastAsia="Times-Roman" w:hAnsi="Times New Roman"/>
          <w:b/>
          <w:sz w:val="24"/>
          <w:szCs w:val="28"/>
        </w:rPr>
        <w:t xml:space="preserve"> года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b/>
          <w:sz w:val="24"/>
          <w:szCs w:val="28"/>
        </w:rPr>
      </w:pP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proofErr w:type="gramStart"/>
      <w:r w:rsidRPr="00BF7EBF">
        <w:rPr>
          <w:rFonts w:ascii="Times New Roman" w:eastAsia="Times-Roman" w:hAnsi="Times New Roman"/>
          <w:sz w:val="24"/>
          <w:szCs w:val="28"/>
        </w:rPr>
        <w:t xml:space="preserve">8.00 </w:t>
      </w:r>
      <w:r w:rsidRPr="009D133D">
        <w:rPr>
          <w:rFonts w:ascii="Times New Roman" w:eastAsia="Times-Roman" w:hAnsi="Times New Roman"/>
          <w:sz w:val="24"/>
          <w:szCs w:val="28"/>
        </w:rPr>
        <w:t xml:space="preserve"> </w:t>
      </w:r>
      <w:r>
        <w:rPr>
          <w:rFonts w:ascii="Times New Roman" w:eastAsia="Times-Roman" w:hAnsi="Times New Roman"/>
          <w:sz w:val="24"/>
          <w:szCs w:val="28"/>
        </w:rPr>
        <w:t>–</w:t>
      </w:r>
      <w:proofErr w:type="gramEnd"/>
      <w:r>
        <w:rPr>
          <w:rFonts w:ascii="Times New Roman" w:eastAsia="Times-Roman" w:hAnsi="Times New Roman"/>
          <w:sz w:val="24"/>
          <w:szCs w:val="28"/>
        </w:rPr>
        <w:t xml:space="preserve">  </w:t>
      </w:r>
      <w:r w:rsidRPr="00BF7EBF">
        <w:rPr>
          <w:rFonts w:ascii="Times New Roman" w:eastAsia="Times-Roman" w:hAnsi="Times New Roman"/>
          <w:sz w:val="24"/>
          <w:szCs w:val="28"/>
        </w:rPr>
        <w:t>09.30</w:t>
      </w:r>
      <w:r w:rsidRPr="00BF7EBF">
        <w:rPr>
          <w:rFonts w:ascii="Times New Roman" w:eastAsia="Times-Roman" w:hAnsi="Times New Roman"/>
          <w:sz w:val="24"/>
          <w:szCs w:val="28"/>
        </w:rPr>
        <w:tab/>
      </w:r>
      <w:r>
        <w:rPr>
          <w:rFonts w:ascii="Times New Roman" w:eastAsia="Times-Roman" w:hAnsi="Times New Roman"/>
          <w:sz w:val="24"/>
          <w:szCs w:val="28"/>
        </w:rPr>
        <w:tab/>
      </w:r>
      <w:r w:rsidRPr="00BF7EBF">
        <w:rPr>
          <w:rFonts w:ascii="Times New Roman" w:eastAsia="Times-Roman" w:hAnsi="Times New Roman"/>
          <w:sz w:val="24"/>
          <w:szCs w:val="28"/>
        </w:rPr>
        <w:t>Заезд  участников. Парковка у СК «Триумф».</w:t>
      </w:r>
    </w:p>
    <w:p w:rsidR="009D133D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ab/>
      </w:r>
      <w:r w:rsidRPr="00BF7EBF">
        <w:rPr>
          <w:rFonts w:ascii="Times New Roman" w:eastAsia="Times-Roman" w:hAnsi="Times New Roman"/>
          <w:sz w:val="24"/>
          <w:szCs w:val="28"/>
        </w:rPr>
        <w:tab/>
      </w:r>
      <w:r w:rsidRPr="00BF7EBF">
        <w:rPr>
          <w:rFonts w:ascii="Times New Roman" w:eastAsia="Times-Roman" w:hAnsi="Times New Roman"/>
          <w:sz w:val="24"/>
          <w:szCs w:val="28"/>
        </w:rPr>
        <w:tab/>
        <w:t>Прибытие участников, регистрация коллективов.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8"/>
          <w:szCs w:val="28"/>
        </w:rPr>
      </w:pP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 xml:space="preserve">09.30 – 14.30 </w:t>
      </w:r>
      <w:r>
        <w:rPr>
          <w:rFonts w:ascii="Times New Roman" w:eastAsia="Times-Roman" w:hAnsi="Times New Roman"/>
          <w:sz w:val="24"/>
          <w:szCs w:val="28"/>
        </w:rPr>
        <w:tab/>
      </w:r>
      <w:r w:rsidRPr="00BF7EBF">
        <w:rPr>
          <w:rFonts w:ascii="Times New Roman" w:eastAsia="Times-Roman" w:hAnsi="Times New Roman"/>
          <w:sz w:val="24"/>
          <w:szCs w:val="28"/>
        </w:rPr>
        <w:tab/>
        <w:t>Торжественное открытие конкурса.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ab/>
        <w:t xml:space="preserve"> </w:t>
      </w:r>
      <w:r w:rsidRPr="00BF7EBF">
        <w:rPr>
          <w:rFonts w:ascii="Times New Roman" w:eastAsia="Times-Roman" w:hAnsi="Times New Roman"/>
          <w:sz w:val="24"/>
          <w:szCs w:val="28"/>
        </w:rPr>
        <w:tab/>
        <w:t xml:space="preserve">           </w:t>
      </w:r>
      <w:r>
        <w:rPr>
          <w:rFonts w:ascii="Times New Roman" w:eastAsia="Times-Roman" w:hAnsi="Times New Roman"/>
          <w:sz w:val="24"/>
          <w:szCs w:val="28"/>
        </w:rPr>
        <w:tab/>
      </w:r>
      <w:r w:rsidRPr="00BF7EBF">
        <w:rPr>
          <w:rFonts w:ascii="Times New Roman" w:eastAsia="Times-Roman" w:hAnsi="Times New Roman"/>
          <w:sz w:val="24"/>
          <w:szCs w:val="28"/>
        </w:rPr>
        <w:t>Конкурс коллективов 1 и 2 возрастных групп в алфавитном порядке</w:t>
      </w:r>
    </w:p>
    <w:p w:rsidR="009D133D" w:rsidRDefault="009D133D" w:rsidP="009D133D">
      <w:pPr>
        <w:spacing w:after="0"/>
        <w:ind w:left="2124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>(по названию муниципальных образований Московской области).</w:t>
      </w:r>
    </w:p>
    <w:p w:rsidR="009D133D" w:rsidRPr="00BF7EBF" w:rsidRDefault="009D133D" w:rsidP="009D133D">
      <w:pPr>
        <w:spacing w:after="0"/>
        <w:ind w:left="2124"/>
        <w:jc w:val="both"/>
        <w:rPr>
          <w:rFonts w:ascii="Times New Roman" w:eastAsia="Times-Roman" w:hAnsi="Times New Roman"/>
          <w:sz w:val="8"/>
          <w:szCs w:val="28"/>
        </w:rPr>
      </w:pP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 xml:space="preserve">15.00 </w:t>
      </w:r>
      <w:proofErr w:type="gramStart"/>
      <w:r w:rsidRPr="00BF7EBF">
        <w:rPr>
          <w:rFonts w:ascii="Times New Roman" w:eastAsia="Times-Roman" w:hAnsi="Times New Roman"/>
          <w:sz w:val="24"/>
          <w:szCs w:val="28"/>
        </w:rPr>
        <w:t>–  19.00</w:t>
      </w:r>
      <w:proofErr w:type="gramEnd"/>
      <w:r w:rsidRPr="00BF7EBF">
        <w:rPr>
          <w:rFonts w:ascii="Times New Roman" w:eastAsia="Times-Roman" w:hAnsi="Times New Roman"/>
          <w:sz w:val="24"/>
          <w:szCs w:val="28"/>
        </w:rPr>
        <w:t xml:space="preserve"> </w:t>
      </w:r>
      <w:r w:rsidRPr="00BF7EBF">
        <w:rPr>
          <w:rFonts w:ascii="Times New Roman" w:eastAsia="Times-Roman" w:hAnsi="Times New Roman"/>
          <w:sz w:val="24"/>
          <w:szCs w:val="28"/>
        </w:rPr>
        <w:tab/>
        <w:t>Конкурс коллективов 3 и 4 возрастных групп в алфавитном порядке</w:t>
      </w:r>
    </w:p>
    <w:p w:rsidR="009D133D" w:rsidRPr="00BF7EBF" w:rsidRDefault="009D133D" w:rsidP="009D133D">
      <w:pPr>
        <w:spacing w:after="0"/>
        <w:ind w:left="2124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>(по названию муниципальных образований Московской области).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</w:p>
    <w:p w:rsidR="009D133D" w:rsidRDefault="009D133D" w:rsidP="009D133D">
      <w:pPr>
        <w:spacing w:after="0"/>
        <w:jc w:val="both"/>
        <w:rPr>
          <w:rFonts w:ascii="Times New Roman" w:eastAsia="Times-Roman" w:hAnsi="Times New Roman"/>
          <w:b/>
          <w:sz w:val="24"/>
          <w:szCs w:val="28"/>
        </w:rPr>
      </w:pPr>
      <w:r>
        <w:rPr>
          <w:rFonts w:ascii="Times New Roman" w:eastAsia="Times-Roman" w:hAnsi="Times New Roman"/>
          <w:b/>
          <w:sz w:val="24"/>
          <w:szCs w:val="28"/>
        </w:rPr>
        <w:t>11 марта 2023</w:t>
      </w:r>
      <w:r w:rsidRPr="00BF7EBF">
        <w:rPr>
          <w:rFonts w:ascii="Times New Roman" w:eastAsia="Times-Roman" w:hAnsi="Times New Roman"/>
          <w:b/>
          <w:sz w:val="24"/>
          <w:szCs w:val="28"/>
        </w:rPr>
        <w:t xml:space="preserve"> года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b/>
          <w:sz w:val="24"/>
          <w:szCs w:val="28"/>
        </w:rPr>
      </w:pPr>
    </w:p>
    <w:p w:rsidR="009D133D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>09.00 –   10.00</w:t>
      </w:r>
      <w:r w:rsidRPr="00BF7EBF">
        <w:rPr>
          <w:rFonts w:ascii="Times New Roman" w:eastAsia="Times-Roman" w:hAnsi="Times New Roman"/>
          <w:sz w:val="24"/>
          <w:szCs w:val="28"/>
        </w:rPr>
        <w:tab/>
        <w:t>Заезд участников гала-концерта. Парковка у СК «Триумф».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8"/>
          <w:szCs w:val="28"/>
        </w:rPr>
      </w:pPr>
    </w:p>
    <w:p w:rsidR="009D133D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>
        <w:rPr>
          <w:rFonts w:ascii="Times New Roman" w:eastAsia="Times-Roman" w:hAnsi="Times New Roman"/>
          <w:sz w:val="24"/>
          <w:szCs w:val="28"/>
        </w:rPr>
        <w:t>10.00 –   12</w:t>
      </w:r>
      <w:r w:rsidRPr="00BF7EBF">
        <w:rPr>
          <w:rFonts w:ascii="Times New Roman" w:eastAsia="Times-Roman" w:hAnsi="Times New Roman"/>
          <w:sz w:val="24"/>
          <w:szCs w:val="28"/>
        </w:rPr>
        <w:t>.00</w:t>
      </w:r>
      <w:r w:rsidRPr="00BF7EBF">
        <w:rPr>
          <w:rFonts w:ascii="Times New Roman" w:eastAsia="Times-Roman" w:hAnsi="Times New Roman"/>
          <w:sz w:val="24"/>
          <w:szCs w:val="28"/>
        </w:rPr>
        <w:tab/>
        <w:t>Репетиция закрытия фестиваля.</w:t>
      </w: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8"/>
          <w:szCs w:val="28"/>
        </w:rPr>
      </w:pP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 xml:space="preserve">13.00 –   15.00 </w:t>
      </w:r>
      <w:r w:rsidRPr="00BF7EBF">
        <w:rPr>
          <w:rFonts w:ascii="Times New Roman" w:eastAsia="Times-Roman" w:hAnsi="Times New Roman"/>
          <w:sz w:val="24"/>
          <w:szCs w:val="28"/>
        </w:rPr>
        <w:tab/>
      </w:r>
      <w:r>
        <w:rPr>
          <w:rFonts w:ascii="Times New Roman" w:eastAsia="Times-Roman" w:hAnsi="Times New Roman"/>
          <w:sz w:val="24"/>
          <w:szCs w:val="28"/>
        </w:rPr>
        <w:t>Гала-концерт фестиваля-</w:t>
      </w:r>
      <w:r w:rsidRPr="00BF7EBF">
        <w:rPr>
          <w:rFonts w:ascii="Times New Roman" w:eastAsia="Times-Roman" w:hAnsi="Times New Roman"/>
          <w:sz w:val="24"/>
          <w:szCs w:val="28"/>
        </w:rPr>
        <w:t>конкурса.</w:t>
      </w:r>
    </w:p>
    <w:p w:rsidR="009D133D" w:rsidRDefault="009D133D" w:rsidP="009D133D">
      <w:pPr>
        <w:spacing w:after="0"/>
        <w:ind w:left="1416" w:firstLine="708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>Награждение победителей конкурса.</w:t>
      </w:r>
    </w:p>
    <w:p w:rsidR="009D133D" w:rsidRPr="00BF7EBF" w:rsidRDefault="009D133D" w:rsidP="009D133D">
      <w:pPr>
        <w:spacing w:after="0"/>
        <w:ind w:left="1416" w:firstLine="708"/>
        <w:jc w:val="both"/>
        <w:rPr>
          <w:rFonts w:ascii="Times New Roman" w:eastAsia="Times-Roman" w:hAnsi="Times New Roman"/>
          <w:sz w:val="8"/>
          <w:szCs w:val="28"/>
        </w:rPr>
      </w:pPr>
    </w:p>
    <w:p w:rsidR="009D133D" w:rsidRPr="00BF7EBF" w:rsidRDefault="009D133D" w:rsidP="009D133D">
      <w:pPr>
        <w:spacing w:after="0"/>
        <w:jc w:val="both"/>
        <w:rPr>
          <w:rFonts w:ascii="Times New Roman" w:eastAsia="Times-Roman" w:hAnsi="Times New Roman"/>
          <w:sz w:val="24"/>
          <w:szCs w:val="28"/>
        </w:rPr>
      </w:pPr>
      <w:r w:rsidRPr="00BF7EBF">
        <w:rPr>
          <w:rFonts w:ascii="Times New Roman" w:eastAsia="Times-Roman" w:hAnsi="Times New Roman"/>
          <w:sz w:val="24"/>
          <w:szCs w:val="28"/>
        </w:rPr>
        <w:t xml:space="preserve">15.00 –   17.00 </w:t>
      </w:r>
      <w:proofErr w:type="gramStart"/>
      <w:r w:rsidRPr="00BF7EBF">
        <w:rPr>
          <w:rFonts w:ascii="Times New Roman" w:eastAsia="Times-Roman" w:hAnsi="Times New Roman"/>
          <w:sz w:val="24"/>
          <w:szCs w:val="28"/>
        </w:rPr>
        <w:tab/>
        <w:t>«</w:t>
      </w:r>
      <w:proofErr w:type="gramEnd"/>
      <w:r w:rsidRPr="00BF7EBF">
        <w:rPr>
          <w:rFonts w:ascii="Times New Roman" w:eastAsia="Times-Roman" w:hAnsi="Times New Roman"/>
          <w:sz w:val="24"/>
          <w:szCs w:val="28"/>
        </w:rPr>
        <w:t xml:space="preserve">Круглый стол»  для руководителей коллективов и </w:t>
      </w:r>
    </w:p>
    <w:p w:rsidR="009D133D" w:rsidRPr="009D133D" w:rsidRDefault="009D133D" w:rsidP="009D133D">
      <w:pPr>
        <w:spacing w:after="0"/>
        <w:ind w:left="2124"/>
        <w:jc w:val="both"/>
        <w:rPr>
          <w:rFonts w:ascii="Times New Roman" w:eastAsia="Times-Roman" w:hAnsi="Times New Roman"/>
          <w:sz w:val="24"/>
          <w:szCs w:val="28"/>
        </w:rPr>
      </w:pPr>
      <w:proofErr w:type="gramStart"/>
      <w:r w:rsidRPr="00BF7EBF">
        <w:rPr>
          <w:rFonts w:ascii="Times New Roman" w:eastAsia="Times-Roman" w:hAnsi="Times New Roman"/>
          <w:sz w:val="24"/>
          <w:szCs w:val="28"/>
        </w:rPr>
        <w:t>участников  фестиваля</w:t>
      </w:r>
      <w:proofErr w:type="gramEnd"/>
      <w:r w:rsidRPr="00BF7EBF">
        <w:rPr>
          <w:rFonts w:ascii="Times New Roman" w:eastAsia="Times-Roman" w:hAnsi="Times New Roman"/>
          <w:sz w:val="24"/>
          <w:szCs w:val="28"/>
        </w:rPr>
        <w:t xml:space="preserve"> по обмену опытом и о состоянии русского народног</w:t>
      </w:r>
      <w:r>
        <w:rPr>
          <w:rFonts w:ascii="Times New Roman" w:eastAsia="Times-Roman" w:hAnsi="Times New Roman"/>
          <w:sz w:val="24"/>
          <w:szCs w:val="28"/>
        </w:rPr>
        <w:t>о танца в   Московской области.</w:t>
      </w:r>
    </w:p>
    <w:p w:rsidR="005B1432" w:rsidRDefault="005B1432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5B1432" w:rsidRDefault="005B1432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5732DF" w:rsidRPr="00E757FD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7FD">
        <w:rPr>
          <w:rFonts w:ascii="Times New Roman" w:eastAsia="Calibri" w:hAnsi="Times New Roman" w:cs="Times New Roman"/>
        </w:rPr>
        <w:t xml:space="preserve">*Примечание: </w:t>
      </w:r>
    </w:p>
    <w:p w:rsidR="005732DF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7FD">
        <w:rPr>
          <w:rFonts w:ascii="Times New Roman" w:eastAsia="Calibri" w:hAnsi="Times New Roman" w:cs="Times New Roman"/>
        </w:rPr>
        <w:t>В случае продления мер ограничений, связанных со сложившейся эпидемиологической ситуацией, фестиваль-конкурс будет проводиться в дистанционном формате или отменён.</w:t>
      </w:r>
    </w:p>
    <w:p w:rsidR="001A3F40" w:rsidRPr="00E757FD" w:rsidRDefault="001A3F40" w:rsidP="005732DF">
      <w:pPr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</w:p>
    <w:p w:rsidR="005B1432" w:rsidRDefault="005B1432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5B1432" w:rsidRDefault="005B1432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A3F40" w:rsidRDefault="001A3F40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5732DF" w:rsidRPr="00C9170A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7"/>
          <w:szCs w:val="27"/>
        </w:rPr>
      </w:pPr>
      <w:r w:rsidRPr="00C9170A">
        <w:rPr>
          <w:rFonts w:ascii="Times New Roman" w:eastAsia="Calibri" w:hAnsi="Times New Roman" w:cs="Times New Roman"/>
          <w:bCs/>
          <w:sz w:val="27"/>
          <w:szCs w:val="27"/>
        </w:rPr>
        <w:t>Приложение № 1</w:t>
      </w:r>
    </w:p>
    <w:p w:rsidR="005732DF" w:rsidRPr="00C9170A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7"/>
          <w:szCs w:val="27"/>
        </w:rPr>
      </w:pPr>
      <w:r w:rsidRPr="00C9170A">
        <w:rPr>
          <w:rFonts w:ascii="Times New Roman" w:eastAsia="Calibri" w:hAnsi="Times New Roman" w:cs="Times New Roman"/>
          <w:bCs/>
          <w:sz w:val="27"/>
          <w:szCs w:val="27"/>
        </w:rPr>
        <w:t xml:space="preserve">к Положению </w:t>
      </w:r>
      <w:r w:rsidR="00C25804">
        <w:rPr>
          <w:rFonts w:ascii="Times New Roman" w:eastAsia="Calibri" w:hAnsi="Times New Roman" w:cs="Times New Roman"/>
          <w:bCs/>
          <w:sz w:val="27"/>
          <w:szCs w:val="27"/>
        </w:rPr>
        <w:t>о X</w:t>
      </w:r>
      <w:r>
        <w:rPr>
          <w:rFonts w:ascii="Times New Roman" w:eastAsia="Calibri" w:hAnsi="Times New Roman" w:cs="Times New Roman"/>
          <w:bCs/>
          <w:sz w:val="27"/>
          <w:szCs w:val="27"/>
        </w:rPr>
        <w:t>V Областном фестивале-конкурсе</w:t>
      </w:r>
      <w:r w:rsidRPr="00C9170A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исполнителей русского народного танца </w:t>
      </w:r>
    </w:p>
    <w:p w:rsidR="005732DF" w:rsidRPr="00C9170A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C9170A">
        <w:rPr>
          <w:rFonts w:ascii="Times New Roman" w:eastAsia="Calibri" w:hAnsi="Times New Roman" w:cs="Times New Roman"/>
          <w:bCs/>
          <w:sz w:val="27"/>
          <w:szCs w:val="27"/>
        </w:rPr>
        <w:t>«Карусель Московии»</w:t>
      </w:r>
    </w:p>
    <w:p w:rsidR="005732DF" w:rsidRPr="00C9170A" w:rsidRDefault="005732DF" w:rsidP="005732DF">
      <w:pPr>
        <w:pStyle w:val="a7"/>
        <w:spacing w:after="0" w:line="240" w:lineRule="auto"/>
        <w:ind w:right="4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732DF" w:rsidRPr="00C9170A" w:rsidRDefault="005732DF" w:rsidP="005732DF">
      <w:pPr>
        <w:pStyle w:val="a7"/>
        <w:spacing w:after="0" w:line="240" w:lineRule="auto"/>
        <w:ind w:left="0" w:right="4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9170A">
        <w:rPr>
          <w:rFonts w:ascii="Times New Roman" w:eastAsia="Calibri" w:hAnsi="Times New Roman" w:cs="Times New Roman"/>
          <w:bCs/>
          <w:sz w:val="26"/>
          <w:szCs w:val="26"/>
        </w:rPr>
        <w:t>ОРГКОМИТЕТ</w:t>
      </w:r>
    </w:p>
    <w:p w:rsidR="005732DF" w:rsidRPr="00C9170A" w:rsidRDefault="005732DF" w:rsidP="005732DF">
      <w:pPr>
        <w:pStyle w:val="a7"/>
        <w:spacing w:after="0" w:line="240" w:lineRule="auto"/>
        <w:ind w:left="0" w:right="4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9170A">
        <w:rPr>
          <w:rFonts w:ascii="Times New Roman" w:eastAsia="Calibri" w:hAnsi="Times New Roman" w:cs="Times New Roman"/>
          <w:bCs/>
          <w:sz w:val="26"/>
          <w:szCs w:val="26"/>
        </w:rPr>
        <w:t xml:space="preserve">Областного фестиваля-конкурса исполнителей русского народного танца </w:t>
      </w:r>
    </w:p>
    <w:p w:rsidR="005732DF" w:rsidRPr="00C9170A" w:rsidRDefault="005732DF" w:rsidP="005732DF">
      <w:pPr>
        <w:pStyle w:val="a7"/>
        <w:spacing w:after="0" w:line="240" w:lineRule="auto"/>
        <w:ind w:left="0" w:right="42"/>
        <w:jc w:val="center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C9170A">
        <w:rPr>
          <w:rFonts w:ascii="Times New Roman" w:eastAsia="Calibri" w:hAnsi="Times New Roman" w:cs="Times New Roman"/>
          <w:bCs/>
          <w:sz w:val="26"/>
          <w:szCs w:val="26"/>
        </w:rPr>
        <w:t>«КАРУСЕЛЬ МОСКОВИИ»</w:t>
      </w:r>
    </w:p>
    <w:tbl>
      <w:tblPr>
        <w:tblStyle w:val="a8"/>
        <w:tblpPr w:leftFromText="180" w:rightFromText="180" w:vertAnchor="text" w:horzAnchor="margin" w:tblpXSpec="center" w:tblpY="1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770"/>
      </w:tblGrid>
      <w:tr w:rsidR="005732DF" w:rsidRPr="00C9170A" w:rsidTr="00E10121">
        <w:trPr>
          <w:trHeight w:val="551"/>
        </w:trPr>
        <w:tc>
          <w:tcPr>
            <w:tcW w:w="10031" w:type="dxa"/>
            <w:gridSpan w:val="2"/>
          </w:tcPr>
          <w:p w:rsidR="005732DF" w:rsidRPr="00C9170A" w:rsidRDefault="005732DF" w:rsidP="00E10121">
            <w:pPr>
              <w:pStyle w:val="a6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C9170A">
              <w:rPr>
                <w:rFonts w:ascii="Times New Roman" w:hAnsi="Times New Roman"/>
                <w:sz w:val="26"/>
                <w:szCs w:val="26"/>
                <w:lang w:bidi="ru-RU"/>
              </w:rPr>
              <w:t>Председатель оргкомитета:</w:t>
            </w:r>
          </w:p>
          <w:p w:rsidR="005732DF" w:rsidRPr="00C9170A" w:rsidRDefault="005732DF" w:rsidP="00E10121">
            <w:pPr>
              <w:pStyle w:val="20"/>
              <w:shd w:val="clear" w:color="auto" w:fill="auto"/>
              <w:spacing w:after="0" w:line="240" w:lineRule="auto"/>
              <w:ind w:left="-142"/>
              <w:jc w:val="both"/>
              <w:rPr>
                <w:rStyle w:val="2Exact"/>
                <w:sz w:val="26"/>
                <w:szCs w:val="26"/>
              </w:rPr>
            </w:pPr>
          </w:p>
        </w:tc>
      </w:tr>
      <w:tr w:rsidR="005732DF" w:rsidRPr="00C9170A" w:rsidTr="00E10121">
        <w:trPr>
          <w:trHeight w:val="620"/>
        </w:trPr>
        <w:tc>
          <w:tcPr>
            <w:tcW w:w="3261" w:type="dxa"/>
          </w:tcPr>
          <w:p w:rsidR="005732DF" w:rsidRPr="00154E78" w:rsidRDefault="00154E78" w:rsidP="00154E78">
            <w:pPr>
              <w:pStyle w:val="a6"/>
              <w:tabs>
                <w:tab w:val="center" w:pos="1522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4E78">
              <w:rPr>
                <w:rFonts w:ascii="Times New Roman" w:eastAsia="Times New Roman" w:hAnsi="Times New Roman"/>
                <w:sz w:val="26"/>
                <w:szCs w:val="26"/>
              </w:rPr>
              <w:t>Мотовилов</w:t>
            </w:r>
          </w:p>
          <w:p w:rsidR="00154E78" w:rsidRPr="00154E78" w:rsidRDefault="00154E78" w:rsidP="00154E78">
            <w:pPr>
              <w:pStyle w:val="a6"/>
              <w:tabs>
                <w:tab w:val="center" w:pos="1522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4E78">
              <w:rPr>
                <w:rFonts w:ascii="Times New Roman" w:eastAsia="Times New Roman" w:hAnsi="Times New Roman"/>
                <w:sz w:val="26"/>
                <w:szCs w:val="26"/>
              </w:rPr>
              <w:t>Илья Владимирович</w:t>
            </w:r>
          </w:p>
          <w:p w:rsidR="005732DF" w:rsidRPr="00C9170A" w:rsidRDefault="005732DF" w:rsidP="00E10121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9170A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5732DF" w:rsidRPr="00C9170A" w:rsidRDefault="005732DF" w:rsidP="00E10121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70" w:type="dxa"/>
          </w:tcPr>
          <w:p w:rsidR="005732DF" w:rsidRPr="00C9170A" w:rsidRDefault="006358A8" w:rsidP="00E101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5732DF" w:rsidRPr="00C9170A">
              <w:rPr>
                <w:sz w:val="26"/>
                <w:szCs w:val="26"/>
              </w:rPr>
              <w:t>заместитель Главы администрации городского округа Люберцы Московской области</w:t>
            </w:r>
          </w:p>
        </w:tc>
      </w:tr>
      <w:tr w:rsidR="005732DF" w:rsidRPr="00C9170A" w:rsidTr="00E10121">
        <w:tc>
          <w:tcPr>
            <w:tcW w:w="3261" w:type="dxa"/>
          </w:tcPr>
          <w:p w:rsidR="005732DF" w:rsidRPr="00C9170A" w:rsidRDefault="005732DF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Члены оргкомитета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:</w:t>
            </w:r>
          </w:p>
          <w:p w:rsidR="005732DF" w:rsidRPr="00C9170A" w:rsidRDefault="005732DF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6770" w:type="dxa"/>
          </w:tcPr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5732DF" w:rsidRPr="00C9170A" w:rsidTr="00E10121">
        <w:tc>
          <w:tcPr>
            <w:tcW w:w="3261" w:type="dxa"/>
          </w:tcPr>
          <w:p w:rsidR="005732DF" w:rsidRPr="00C9170A" w:rsidRDefault="00FA514D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iCs/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Анискина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6770" w:type="dxa"/>
          </w:tcPr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9170A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правления </w:t>
            </w: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Региональной общественной организации «Музыкальное общество Московской области»</w:t>
            </w:r>
          </w:p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5732DF" w:rsidRPr="00C9170A" w:rsidTr="00E10121">
        <w:tc>
          <w:tcPr>
            <w:tcW w:w="3261" w:type="dxa"/>
          </w:tcPr>
          <w:p w:rsidR="005732DF" w:rsidRPr="001A3F40" w:rsidRDefault="001A3F40" w:rsidP="001A3F4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Exact"/>
                <w:sz w:val="26"/>
                <w:szCs w:val="26"/>
              </w:rPr>
            </w:pPr>
            <w:proofErr w:type="spellStart"/>
            <w:r w:rsidRPr="001A3F40">
              <w:rPr>
                <w:rStyle w:val="2Exact"/>
                <w:sz w:val="26"/>
                <w:szCs w:val="26"/>
              </w:rPr>
              <w:t>Рожников</w:t>
            </w:r>
            <w:proofErr w:type="spellEnd"/>
            <w:r w:rsidRPr="001A3F40">
              <w:rPr>
                <w:rStyle w:val="2Exact"/>
                <w:sz w:val="26"/>
                <w:szCs w:val="26"/>
              </w:rPr>
              <w:t xml:space="preserve"> </w:t>
            </w:r>
          </w:p>
          <w:p w:rsidR="001A3F40" w:rsidRPr="00C9170A" w:rsidRDefault="001A3F40" w:rsidP="001A3F40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i/>
                <w:sz w:val="26"/>
                <w:szCs w:val="26"/>
              </w:rPr>
            </w:pPr>
            <w:r w:rsidRPr="001A3F40">
              <w:rPr>
                <w:rStyle w:val="2Exact"/>
                <w:sz w:val="26"/>
                <w:szCs w:val="26"/>
              </w:rPr>
              <w:t>Илья Александрович</w:t>
            </w:r>
          </w:p>
        </w:tc>
        <w:tc>
          <w:tcPr>
            <w:tcW w:w="6770" w:type="dxa"/>
          </w:tcPr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п</w:t>
            </w: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редседатель Комитета по культуре администрации городского округа Люберцы Московской области</w:t>
            </w:r>
          </w:p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732DF" w:rsidRPr="00C9170A" w:rsidTr="00E10121">
        <w:trPr>
          <w:trHeight w:val="2002"/>
        </w:trPr>
        <w:tc>
          <w:tcPr>
            <w:tcW w:w="3261" w:type="dxa"/>
          </w:tcPr>
          <w:p w:rsidR="005732DF" w:rsidRPr="00C9170A" w:rsidRDefault="005732DF" w:rsidP="00E1012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C9170A">
              <w:rPr>
                <w:rStyle w:val="2Exact"/>
                <w:sz w:val="26"/>
                <w:szCs w:val="26"/>
              </w:rPr>
              <w:t>Тропина</w:t>
            </w:r>
          </w:p>
          <w:p w:rsidR="005732DF" w:rsidRPr="00C9170A" w:rsidRDefault="005732DF" w:rsidP="00E1012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C9170A">
              <w:rPr>
                <w:rStyle w:val="2Exact"/>
                <w:sz w:val="26"/>
                <w:szCs w:val="26"/>
              </w:rPr>
              <w:t>Татьяна Ивановна</w:t>
            </w:r>
          </w:p>
          <w:p w:rsidR="005732DF" w:rsidRPr="00C9170A" w:rsidRDefault="005732DF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2Exact"/>
                <w:rFonts w:eastAsiaTheme="minorHAnsi"/>
                <w:sz w:val="26"/>
                <w:szCs w:val="26"/>
              </w:rPr>
            </w:pPr>
          </w:p>
          <w:p w:rsidR="005732DF" w:rsidRPr="00C9170A" w:rsidRDefault="005732DF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2Exact"/>
                <w:rFonts w:eastAsiaTheme="minorHAnsi"/>
                <w:sz w:val="26"/>
                <w:szCs w:val="26"/>
              </w:rPr>
            </w:pPr>
          </w:p>
          <w:p w:rsidR="005732DF" w:rsidRPr="00C9170A" w:rsidRDefault="005732DF" w:rsidP="00E10121">
            <w:pPr>
              <w:widowControl w:val="0"/>
              <w:autoSpaceDE w:val="0"/>
              <w:autoSpaceDN w:val="0"/>
              <w:adjustRightInd w:val="0"/>
              <w:rPr>
                <w:rStyle w:val="2Exact"/>
                <w:rFonts w:eastAsiaTheme="minorHAnsi"/>
                <w:sz w:val="26"/>
                <w:szCs w:val="26"/>
              </w:rPr>
            </w:pPr>
          </w:p>
        </w:tc>
        <w:tc>
          <w:tcPr>
            <w:tcW w:w="6770" w:type="dxa"/>
          </w:tcPr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директор МУДО «Детская хореографическая школа» муниципального образования городской округ Люберцы Московской области, Заслуженный работник культуры РФ, Отличник народного просвещения РФ, Лауреат именной премии Губернатора МО, Почетный гражданин г. Люберцы</w:t>
            </w:r>
          </w:p>
        </w:tc>
      </w:tr>
      <w:tr w:rsidR="005732DF" w:rsidRPr="00C9170A" w:rsidTr="00E10121">
        <w:trPr>
          <w:trHeight w:val="1572"/>
        </w:trPr>
        <w:tc>
          <w:tcPr>
            <w:tcW w:w="3261" w:type="dxa"/>
          </w:tcPr>
          <w:p w:rsidR="005732DF" w:rsidRPr="00154E78" w:rsidRDefault="00154E78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2Exact"/>
                <w:rFonts w:eastAsiaTheme="minorHAnsi"/>
                <w:sz w:val="26"/>
                <w:szCs w:val="26"/>
              </w:rPr>
            </w:pPr>
            <w:r w:rsidRPr="00154E78">
              <w:rPr>
                <w:rStyle w:val="2Exact"/>
                <w:rFonts w:eastAsiaTheme="minorHAnsi"/>
                <w:sz w:val="26"/>
                <w:szCs w:val="26"/>
              </w:rPr>
              <w:t>Крикунов</w:t>
            </w:r>
          </w:p>
          <w:p w:rsidR="00154E78" w:rsidRPr="00154E78" w:rsidRDefault="00154E78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2Exact"/>
                <w:rFonts w:eastAsiaTheme="minorHAnsi"/>
                <w:sz w:val="26"/>
                <w:szCs w:val="26"/>
              </w:rPr>
            </w:pPr>
            <w:r w:rsidRPr="00154E78">
              <w:rPr>
                <w:rStyle w:val="2Exact"/>
                <w:rFonts w:eastAsiaTheme="minorHAnsi"/>
                <w:sz w:val="26"/>
                <w:szCs w:val="26"/>
              </w:rPr>
              <w:t>Андрей Александрович</w:t>
            </w:r>
          </w:p>
          <w:p w:rsidR="005732DF" w:rsidRPr="00C9170A" w:rsidRDefault="005732DF" w:rsidP="00154E78">
            <w:pPr>
              <w:widowControl w:val="0"/>
              <w:autoSpaceDE w:val="0"/>
              <w:autoSpaceDN w:val="0"/>
              <w:adjustRightInd w:val="0"/>
              <w:rPr>
                <w:rStyle w:val="2Exact"/>
                <w:rFonts w:eastAsiaTheme="minorHAnsi"/>
                <w:sz w:val="26"/>
                <w:szCs w:val="26"/>
              </w:rPr>
            </w:pPr>
          </w:p>
        </w:tc>
        <w:tc>
          <w:tcPr>
            <w:tcW w:w="6770" w:type="dxa"/>
          </w:tcPr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директор муниципального учреждения культуры «Люберецкий дворец культуры» муниципального образования городской округ Люберцы Московской области</w:t>
            </w:r>
          </w:p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5732DF" w:rsidRPr="00C9170A" w:rsidTr="00E10121">
        <w:tc>
          <w:tcPr>
            <w:tcW w:w="3261" w:type="dxa"/>
          </w:tcPr>
          <w:p w:rsidR="005732DF" w:rsidRPr="00C9170A" w:rsidRDefault="005732DF" w:rsidP="00E101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C9170A">
              <w:rPr>
                <w:rStyle w:val="2Exact"/>
                <w:sz w:val="26"/>
                <w:szCs w:val="26"/>
              </w:rPr>
              <w:t>Шмелёва</w:t>
            </w:r>
          </w:p>
          <w:p w:rsidR="005732DF" w:rsidRPr="00C9170A" w:rsidRDefault="005732DF" w:rsidP="00E101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C9170A">
              <w:rPr>
                <w:rStyle w:val="2Exact"/>
                <w:sz w:val="26"/>
                <w:szCs w:val="26"/>
              </w:rPr>
              <w:t>Александра Васильевна</w:t>
            </w:r>
          </w:p>
          <w:p w:rsidR="005732DF" w:rsidRPr="00C9170A" w:rsidRDefault="005732DF" w:rsidP="00E10121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2Exact"/>
                <w:rFonts w:eastAsiaTheme="minorHAnsi"/>
                <w:sz w:val="26"/>
                <w:szCs w:val="26"/>
              </w:rPr>
            </w:pPr>
          </w:p>
        </w:tc>
        <w:tc>
          <w:tcPr>
            <w:tcW w:w="6770" w:type="dxa"/>
          </w:tcPr>
          <w:p w:rsidR="005732DF" w:rsidRPr="00C9170A" w:rsidRDefault="005732DF" w:rsidP="00E10121">
            <w:pPr>
              <w:widowControl w:val="0"/>
              <w:tabs>
                <w:tab w:val="left" w:pos="6129"/>
                <w:tab w:val="left" w:pos="8716"/>
              </w:tabs>
              <w:ind w:left="6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заместитель директора по УВР МУДО «Детская хореографическая школа», руководитель народного коллектива хореографическо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го ансамбля «Россия» МУК «ЛДК», </w:t>
            </w: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Почетный работник общего образования,</w:t>
            </w:r>
            <w:r w:rsidR="00C25804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Заслуженный работник культуры Московской области,</w:t>
            </w:r>
            <w:r w:rsidRPr="00C9170A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лауреат именной премии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Губернатора Московской области</w:t>
            </w:r>
          </w:p>
          <w:p w:rsidR="005732DF" w:rsidRPr="00C9170A" w:rsidRDefault="005732DF" w:rsidP="00E10121">
            <w:pPr>
              <w:widowControl w:val="0"/>
              <w:tabs>
                <w:tab w:val="left" w:pos="3238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5732DF" w:rsidRPr="00E757FD" w:rsidRDefault="005732DF" w:rsidP="005732DF">
      <w:pPr>
        <w:spacing w:after="0" w:line="240" w:lineRule="auto"/>
        <w:ind w:right="4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E757FD" w:rsidRDefault="005732DF" w:rsidP="005732DF">
      <w:pPr>
        <w:spacing w:after="0" w:line="240" w:lineRule="auto"/>
        <w:ind w:right="4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E757FD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E757FD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E757FD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E757FD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732DF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8"/>
          <w:szCs w:val="28"/>
        </w:rPr>
      </w:pPr>
      <w:r w:rsidRPr="00E757FD">
        <w:rPr>
          <w:rFonts w:ascii="Times New Roman" w:eastAsia="Calibri" w:hAnsi="Times New Roman" w:cs="Times New Roman"/>
          <w:bCs/>
          <w:sz w:val="28"/>
          <w:szCs w:val="28"/>
        </w:rPr>
        <w:t>к Положению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Pr="00E757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5804">
        <w:rPr>
          <w:rFonts w:ascii="Times New Roman" w:eastAsia="Calibri" w:hAnsi="Times New Roman" w:cs="Times New Roman"/>
          <w:bCs/>
          <w:sz w:val="28"/>
          <w:szCs w:val="28"/>
        </w:rPr>
        <w:t>X</w:t>
      </w:r>
      <w:r w:rsidRPr="00063462">
        <w:rPr>
          <w:rFonts w:ascii="Times New Roman" w:eastAsia="Calibri" w:hAnsi="Times New Roman" w:cs="Times New Roman"/>
          <w:bCs/>
          <w:sz w:val="28"/>
          <w:szCs w:val="28"/>
        </w:rPr>
        <w:t xml:space="preserve">V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Областном фестивале-конкурсе</w:t>
      </w:r>
      <w:r w:rsidRPr="00E757FD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исполнителей русского народного танца </w:t>
      </w:r>
    </w:p>
    <w:p w:rsidR="005732DF" w:rsidRPr="00E757FD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8"/>
          <w:szCs w:val="28"/>
        </w:rPr>
      </w:pPr>
      <w:r w:rsidRPr="00E757FD">
        <w:rPr>
          <w:rFonts w:ascii="Times New Roman" w:eastAsia="Calibri" w:hAnsi="Times New Roman" w:cs="Times New Roman"/>
          <w:bCs/>
          <w:sz w:val="28"/>
          <w:szCs w:val="28"/>
        </w:rPr>
        <w:t>«Карусель Московии»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участие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25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6C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бластном фестивале-конкурсе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исполнителей русского народного танца «Карусель Московии»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_______________________________________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коллектива ______________________________________________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Базовое учреждение _______________________________________________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Pr="00E75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 xml:space="preserve">/почтовый индекс, адрес, телефон, </w:t>
      </w:r>
      <w:r w:rsidRPr="00E75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e</w:t>
      </w:r>
      <w:r w:rsidRPr="00E75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proofErr w:type="spellStart"/>
      <w:r w:rsidRPr="00E75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mail</w:t>
      </w:r>
      <w:proofErr w:type="spellEnd"/>
      <w:r w:rsidRPr="00E75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/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участников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____________________________________________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Категория, возрастная группа _______________________________________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руководителе: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Ф.И.О.___________________________________________________________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(мобильный) телефон, 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e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mail</w:t>
      </w:r>
      <w:proofErr w:type="spellEnd"/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_____________________________</w:t>
      </w: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выступления и продолжительность каждого номера, автор постановки </w:t>
      </w:r>
    </w:p>
    <w:p w:rsidR="005732DF" w:rsidRPr="00E757FD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музыки</w:t>
      </w:r>
    </w:p>
    <w:p w:rsidR="005732DF" w:rsidRPr="007F452A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750"/>
        <w:gridCol w:w="1417"/>
        <w:gridCol w:w="1134"/>
        <w:gridCol w:w="1701"/>
        <w:gridCol w:w="1701"/>
      </w:tblGrid>
      <w:tr w:rsidR="005732DF" w:rsidRPr="007F452A" w:rsidTr="00E10121">
        <w:trPr>
          <w:trHeight w:hRule="exact" w:val="7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Название танца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Автор</w:t>
            </w:r>
          </w:p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постановки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Автор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Хронометраж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Муз. сопро</w:t>
            </w:r>
            <w:r w:rsidRPr="007F4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softHyphen/>
              <w:t>вождение</w:t>
            </w:r>
          </w:p>
        </w:tc>
      </w:tr>
      <w:tr w:rsidR="005732DF" w:rsidRPr="007F452A" w:rsidTr="00E10121">
        <w:trPr>
          <w:trHeight w:hRule="exact" w:val="1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303CAB" w:rsidRDefault="005732DF" w:rsidP="005732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spacing w:after="0" w:line="240" w:lineRule="auto"/>
              <w:ind w:left="251" w:right="17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Русский танец, сочиненный на основе фольклора любого региона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32DF" w:rsidRPr="007F452A" w:rsidTr="00E10121">
        <w:trPr>
          <w:trHeight w:hRule="exact"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303CAB" w:rsidRDefault="005732DF" w:rsidP="005732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spacing w:after="0" w:line="240" w:lineRule="auto"/>
              <w:ind w:left="251" w:right="17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Русский танец по выбору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32DF" w:rsidRPr="007F452A" w:rsidTr="00E10121">
        <w:trPr>
          <w:trHeight w:hRule="exact" w:val="5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2DF" w:rsidRPr="00303CAB" w:rsidRDefault="005732DF" w:rsidP="005732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2DF" w:rsidRPr="007F452A" w:rsidRDefault="005732DF" w:rsidP="00E10121">
            <w:pPr>
              <w:widowControl w:val="0"/>
              <w:spacing w:after="0" w:line="240" w:lineRule="auto"/>
              <w:ind w:left="251" w:right="17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7F45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Русский танец- миниатюра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F" w:rsidRPr="007F452A" w:rsidRDefault="005732DF" w:rsidP="00E10121">
            <w:pPr>
              <w:widowControl w:val="0"/>
              <w:tabs>
                <w:tab w:val="left" w:pos="119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732DF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Pr="007F452A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/подпись/</w:t>
      </w:r>
    </w:p>
    <w:p w:rsidR="005732DF" w:rsidRPr="007F452A" w:rsidRDefault="005732DF" w:rsidP="005732DF">
      <w:pPr>
        <w:widowControl w:val="0"/>
        <w:tabs>
          <w:tab w:val="left" w:pos="38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732DF" w:rsidRPr="007F452A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116840" distB="0" distL="63500" distR="63500" simplePos="0" relativeHeight="251658240" behindDoc="1" locked="0" layoutInCell="1" allowOverlap="1" wp14:anchorId="15A9484C" wp14:editId="1A474814">
                <wp:simplePos x="0" y="0"/>
                <wp:positionH relativeFrom="margin">
                  <wp:posOffset>4535805</wp:posOffset>
                </wp:positionH>
                <wp:positionV relativeFrom="paragraph">
                  <wp:posOffset>180975</wp:posOffset>
                </wp:positionV>
                <wp:extent cx="768350" cy="177800"/>
                <wp:effectExtent l="0" t="0" r="12700" b="825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2DF" w:rsidRPr="007F452A" w:rsidRDefault="005732DF" w:rsidP="005732DF">
                            <w:pPr>
                              <w:widowControl w:val="0"/>
                              <w:tabs>
                                <w:tab w:val="left" w:pos="1196"/>
                              </w:tabs>
                              <w:spacing w:after="0" w:line="317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 w:rsidRPr="007F45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/подпись/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484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15pt;margin-top:14.25pt;width:60.5pt;height:14pt;z-index:-251658240;visibility:visible;mso-wrap-style:square;mso-width-percent:0;mso-height-percent:0;mso-wrap-distance-left:5pt;mso-wrap-distance-top:9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" filled="f" stroked="f">
                <v:textbox style="mso-fit-shape-to-text:t" inset="0,0,0,0">
                  <w:txbxContent>
                    <w:p w:rsidR="005732DF" w:rsidRPr="007F452A" w:rsidRDefault="005732DF" w:rsidP="005732DF">
                      <w:pPr>
                        <w:widowControl w:val="0"/>
                        <w:tabs>
                          <w:tab w:val="left" w:pos="1196"/>
                        </w:tabs>
                        <w:spacing w:after="0" w:line="317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</w:pPr>
                      <w:r w:rsidRPr="007F452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/подпись/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органа </w:t>
      </w:r>
    </w:p>
    <w:p w:rsidR="005732DF" w:rsidRPr="007F452A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культуры</w:t>
      </w:r>
    </w:p>
    <w:p w:rsidR="005732DF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F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</w:p>
    <w:p w:rsidR="005732DF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Default="005732DF" w:rsidP="005732DF">
      <w:pPr>
        <w:widowControl w:val="0"/>
        <w:tabs>
          <w:tab w:val="left" w:pos="11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32DF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432" w:rsidRDefault="005B1432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432" w:rsidRDefault="005B1432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170A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3</w:t>
      </w: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Положению о</w:t>
      </w:r>
      <w:r w:rsidRPr="006C69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580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6C69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170A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Областном фестивале-конкурсе исполнителей русского народного танца </w:t>
      </w: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170A">
        <w:rPr>
          <w:rFonts w:ascii="Times New Roman" w:eastAsia="Calibri" w:hAnsi="Times New Roman" w:cs="Times New Roman"/>
          <w:bCs/>
          <w:sz w:val="28"/>
          <w:szCs w:val="28"/>
        </w:rPr>
        <w:t>«Карусель Московии»</w:t>
      </w:r>
    </w:p>
    <w:p w:rsidR="005732DF" w:rsidRPr="00C9170A" w:rsidRDefault="005732DF" w:rsidP="005732DF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C9170A">
        <w:rPr>
          <w:rFonts w:ascii="Times New Roman" w:eastAsia="Calibri" w:hAnsi="Times New Roman" w:cs="Calibri"/>
          <w:sz w:val="28"/>
          <w:szCs w:val="28"/>
        </w:rPr>
        <w:t>Список участников творческого коллектива</w:t>
      </w: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3543"/>
      </w:tblGrid>
      <w:tr w:rsidR="005732DF" w:rsidRPr="00C9170A" w:rsidTr="00E10121">
        <w:tc>
          <w:tcPr>
            <w:tcW w:w="568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170A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170A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3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170A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543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170A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170A">
              <w:rPr>
                <w:rFonts w:ascii="Times New Roman" w:hAnsi="Times New Roman" w:cs="Calibri"/>
                <w:sz w:val="24"/>
                <w:szCs w:val="24"/>
                <w:lang w:eastAsia="en-US"/>
              </w:rPr>
              <w:t>(примечания)</w:t>
            </w:r>
          </w:p>
        </w:tc>
      </w:tr>
      <w:tr w:rsidR="005732DF" w:rsidRPr="00C9170A" w:rsidTr="00E10121">
        <w:tc>
          <w:tcPr>
            <w:tcW w:w="568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5732DF" w:rsidRPr="00C9170A" w:rsidRDefault="005732DF" w:rsidP="00E10121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732DF" w:rsidRPr="00C9170A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Pr="00C9170A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Pr="00C9170A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Pr="00C9170A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7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Руководитель коллектива                           _____________               ФИО</w:t>
      </w:r>
    </w:p>
    <w:p w:rsidR="005732DF" w:rsidRPr="00C9170A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 w:rsidRPr="00C917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C9170A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(подпись)</w:t>
      </w: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432" w:rsidRDefault="005B1432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170A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C917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</w:t>
      </w:r>
      <w:r w:rsidR="00C2580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C9170A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Областном фестивале-конкурсе исполнителей русского народного танца </w:t>
      </w:r>
    </w:p>
    <w:p w:rsidR="005732DF" w:rsidRPr="00E37436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170A">
        <w:rPr>
          <w:rFonts w:ascii="Times New Roman" w:eastAsia="Calibri" w:hAnsi="Times New Roman" w:cs="Times New Roman"/>
          <w:bCs/>
          <w:sz w:val="28"/>
          <w:szCs w:val="28"/>
        </w:rPr>
        <w:t>«Карусель Московии»</w:t>
      </w: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2DF" w:rsidRPr="00C9170A" w:rsidRDefault="005732DF" w:rsidP="005732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5732DF" w:rsidRPr="00C9170A" w:rsidRDefault="005732DF" w:rsidP="005732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5732DF" w:rsidRPr="00C9170A" w:rsidRDefault="005732DF" w:rsidP="005732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5732DF" w:rsidRPr="00C9170A" w:rsidRDefault="005732DF" w:rsidP="005732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5732DF" w:rsidRPr="00C9170A" w:rsidRDefault="005732DF" w:rsidP="005732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</w:rPr>
        <w:t>(ФИО представителя)</w:t>
      </w:r>
    </w:p>
    <w:p w:rsidR="005732DF" w:rsidRPr="00C9170A" w:rsidRDefault="005732DF" w:rsidP="005732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</w:rPr>
        <w:t>______________________________________________________________</w:t>
      </w:r>
      <w:r>
        <w:rPr>
          <w:rFonts w:ascii="Times New Roman" w:eastAsia="Calibri" w:hAnsi="Times New Roman" w:cs="Times New Roman"/>
          <w:color w:val="000000"/>
          <w:spacing w:val="-4"/>
        </w:rPr>
        <w:t>_______________________________</w:t>
      </w:r>
      <w:r w:rsidRPr="00C9170A">
        <w:rPr>
          <w:rFonts w:ascii="Times New Roman" w:eastAsia="Calibri" w:hAnsi="Times New Roman" w:cs="Times New Roman"/>
          <w:color w:val="000000"/>
          <w:spacing w:val="-4"/>
        </w:rPr>
        <w:t>,</w:t>
      </w:r>
    </w:p>
    <w:p w:rsidR="005732DF" w:rsidRPr="00C9170A" w:rsidRDefault="005732DF" w:rsidP="005732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pacing w:val="-4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</w:rPr>
        <w:t xml:space="preserve">(ФИО несовершеннолетнего </w:t>
      </w:r>
      <w:proofErr w:type="gramStart"/>
      <w:r w:rsidRPr="00C9170A">
        <w:rPr>
          <w:rFonts w:ascii="Times New Roman" w:eastAsia="Calibri" w:hAnsi="Times New Roman" w:cs="Times New Roman"/>
          <w:color w:val="000000"/>
          <w:spacing w:val="-4"/>
        </w:rPr>
        <w:t xml:space="preserve">ребенка)   </w:t>
      </w:r>
      <w:proofErr w:type="gramEnd"/>
      <w:r w:rsidRPr="00C9170A">
        <w:rPr>
          <w:rFonts w:ascii="Times New Roman" w:eastAsia="Calibri" w:hAnsi="Times New Roman" w:cs="Times New Roman"/>
          <w:color w:val="000000"/>
          <w:spacing w:val="-4"/>
        </w:rPr>
        <w:t>______________________________________________________________</w:t>
      </w:r>
      <w:r>
        <w:rPr>
          <w:rFonts w:ascii="Times New Roman" w:eastAsia="Calibri" w:hAnsi="Times New Roman" w:cs="Times New Roman"/>
          <w:color w:val="000000"/>
          <w:spacing w:val="-4"/>
        </w:rPr>
        <w:t>_______________________________</w:t>
      </w:r>
      <w:r w:rsidRPr="00C9170A">
        <w:rPr>
          <w:rFonts w:ascii="Times New Roman" w:eastAsia="Calibri" w:hAnsi="Times New Roman" w:cs="Times New Roman"/>
          <w:color w:val="000000"/>
          <w:spacing w:val="-4"/>
        </w:rPr>
        <w:t>,</w:t>
      </w:r>
    </w:p>
    <w:p w:rsidR="005732DF" w:rsidRPr="00C9170A" w:rsidRDefault="005732DF" w:rsidP="005732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C9170A">
        <w:rPr>
          <w:rFonts w:ascii="Times New Roman" w:eastAsia="Calibri" w:hAnsi="Times New Roman" w:cs="Times New Roman"/>
        </w:rPr>
        <w:t xml:space="preserve"> сведения о дате выдачи документа</w:t>
      </w:r>
    </w:p>
    <w:p w:rsidR="005732DF" w:rsidRPr="00C9170A" w:rsidRDefault="005732DF" w:rsidP="005732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</w:rPr>
      </w:pPr>
      <w:r w:rsidRPr="00C9170A">
        <w:rPr>
          <w:rFonts w:ascii="Times New Roman" w:eastAsia="Calibri" w:hAnsi="Times New Roman" w:cs="Times New Roman"/>
        </w:rPr>
        <w:t>и выдавшем его органе</w:t>
      </w:r>
      <w:r w:rsidRPr="00C9170A">
        <w:rPr>
          <w:rFonts w:ascii="Times New Roman" w:eastAsia="Calibri" w:hAnsi="Times New Roman" w:cs="Times New Roman"/>
          <w:color w:val="000000"/>
          <w:spacing w:val="-4"/>
        </w:rPr>
        <w:t>)</w:t>
      </w:r>
    </w:p>
    <w:p w:rsidR="005732DF" w:rsidRPr="00C9170A" w:rsidRDefault="005732DF" w:rsidP="005732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5732DF" w:rsidRPr="002D4447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Даю согласие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муниципальному учреждению</w:t>
      </w:r>
      <w:r w:rsidRPr="002D444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культуры «Люберецкий дворец культуры» муниципального образования городского округа Люберцы Московской области (далее – МУК «ЛДК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»), </w:t>
      </w: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>расположенному по адресу:</w:t>
      </w:r>
      <w:r w:rsidR="00C25804">
        <w:rPr>
          <w:rFonts w:ascii="Times New Roman" w:eastAsia="Calibri" w:hAnsi="Times New Roman" w:cs="Times New Roman"/>
          <w:sz w:val="28"/>
          <w:szCs w:val="28"/>
        </w:rPr>
        <w:t xml:space="preserve"> 1400</w:t>
      </w: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00, Московская область, г. Люберцы, Октябрьский пр-т., д.200, </w:t>
      </w: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>на обработку своих персональных данных и персональных данных своего ребенка в ц</w:t>
      </w: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елях качественного исполнения взаимных </w:t>
      </w: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>обязательств</w:t>
      </w: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МУК «ЛДК» </w:t>
      </w: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>и _____________________________________________________________________.</w:t>
      </w: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</w:rPr>
      </w:pPr>
      <w:r w:rsidRPr="00C9170A">
        <w:rPr>
          <w:rFonts w:ascii="Times New Roman" w:eastAsia="Calibri" w:hAnsi="Times New Roman" w:cs="Times New Roman"/>
          <w:spacing w:val="-4"/>
        </w:rPr>
        <w:t xml:space="preserve">(ФИО </w:t>
      </w:r>
      <w:proofErr w:type="gramStart"/>
      <w:r w:rsidRPr="00C9170A">
        <w:rPr>
          <w:rFonts w:ascii="Times New Roman" w:eastAsia="Calibri" w:hAnsi="Times New Roman" w:cs="Times New Roman"/>
          <w:spacing w:val="-4"/>
        </w:rPr>
        <w:t>законного  представителя</w:t>
      </w:r>
      <w:proofErr w:type="gramEnd"/>
      <w:r w:rsidRPr="00C9170A">
        <w:rPr>
          <w:rFonts w:ascii="Times New Roman" w:eastAsia="Calibri" w:hAnsi="Times New Roman" w:cs="Times New Roman"/>
          <w:spacing w:val="-4"/>
        </w:rPr>
        <w:t xml:space="preserve">  несовершеннолетнего участника)</w:t>
      </w: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Cs w:val="24"/>
        </w:rPr>
      </w:pPr>
    </w:p>
    <w:p w:rsidR="005732DF" w:rsidRPr="00C9170A" w:rsidRDefault="005732DF" w:rsidP="005732DF">
      <w:pPr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>Персональные данные</w:t>
      </w: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 предоставлены мною добровольно</w:t>
      </w:r>
      <w:r w:rsidRPr="00C9170A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5732DF" w:rsidRPr="00C9170A" w:rsidRDefault="005732DF" w:rsidP="005732DF">
      <w:pPr>
        <w:widowControl w:val="0"/>
        <w:numPr>
          <w:ilvl w:val="0"/>
          <w:numId w:val="6"/>
        </w:numPr>
        <w:tabs>
          <w:tab w:val="num" w:pos="1069"/>
        </w:tabs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ФИО;</w:t>
      </w:r>
    </w:p>
    <w:p w:rsidR="005732DF" w:rsidRPr="00C9170A" w:rsidRDefault="005732DF" w:rsidP="005732DF">
      <w:pPr>
        <w:widowControl w:val="0"/>
        <w:numPr>
          <w:ilvl w:val="0"/>
          <w:numId w:val="6"/>
        </w:numPr>
        <w:tabs>
          <w:tab w:val="num" w:pos="1069"/>
        </w:tabs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5732DF" w:rsidRPr="00C9170A" w:rsidRDefault="005732DF" w:rsidP="005732DF">
      <w:pPr>
        <w:widowControl w:val="0"/>
        <w:numPr>
          <w:ilvl w:val="0"/>
          <w:numId w:val="6"/>
        </w:numPr>
        <w:tabs>
          <w:tab w:val="num" w:pos="1069"/>
        </w:tabs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5732DF" w:rsidRPr="00C9170A" w:rsidRDefault="005732DF" w:rsidP="005732DF">
      <w:pPr>
        <w:widowControl w:val="0"/>
        <w:numPr>
          <w:ilvl w:val="0"/>
          <w:numId w:val="6"/>
        </w:numPr>
        <w:tabs>
          <w:tab w:val="num" w:pos="1069"/>
        </w:tabs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контакты: номер телефона, е-</w:t>
      </w:r>
      <w:proofErr w:type="spellStart"/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;</w:t>
      </w:r>
    </w:p>
    <w:p w:rsidR="005732DF" w:rsidRPr="00C9170A" w:rsidRDefault="005732DF" w:rsidP="005732DF">
      <w:pPr>
        <w:widowControl w:val="0"/>
        <w:numPr>
          <w:ilvl w:val="0"/>
          <w:numId w:val="6"/>
        </w:numPr>
        <w:tabs>
          <w:tab w:val="num" w:pos="1069"/>
        </w:tabs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5732DF" w:rsidRPr="00C9170A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Даю согласие </w:t>
      </w: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на обработку своих персональных данных и </w:t>
      </w: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средств автоматизации и без использования таких средств в сроки, определенные интересами МУК «ЛДК». </w:t>
      </w:r>
    </w:p>
    <w:p w:rsidR="005732DF" w:rsidRPr="00C9170A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sz w:val="28"/>
          <w:szCs w:val="28"/>
        </w:rPr>
        <w:t xml:space="preserve">        Даю свое согласие на совершение следующих действий с моими персональными данными и </w:t>
      </w:r>
      <w:r w:rsidRPr="00C917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C9170A">
        <w:rPr>
          <w:rFonts w:ascii="Times New Roman" w:eastAsia="Calibri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732DF" w:rsidRPr="00C9170A" w:rsidRDefault="005732DF" w:rsidP="005732D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sz w:val="28"/>
          <w:szCs w:val="28"/>
        </w:rPr>
        <w:t>В случае неправомерных действий или бездействия оператора МУК «ЛДК» настоящее согласие может быть отозвано мной заявлением в письменном виде.</w:t>
      </w:r>
    </w:p>
    <w:p w:rsidR="005732DF" w:rsidRPr="00C9170A" w:rsidRDefault="005732DF" w:rsidP="00573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0A">
        <w:rPr>
          <w:rFonts w:ascii="Times New Roman" w:eastAsia="Calibri" w:hAnsi="Times New Roman" w:cs="Times New Roman"/>
          <w:sz w:val="28"/>
          <w:szCs w:val="28"/>
        </w:rPr>
        <w:t>Я информирован(а) о своем праве на уничтожение персональных данных обо мне (либо о моем ребенке).</w:t>
      </w:r>
    </w:p>
    <w:p w:rsidR="005732DF" w:rsidRPr="00C9170A" w:rsidRDefault="005732DF" w:rsidP="005732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2DF" w:rsidRPr="00C9170A" w:rsidRDefault="005732DF" w:rsidP="00573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9170A">
        <w:rPr>
          <w:rFonts w:ascii="Times New Roman" w:eastAsia="Calibri" w:hAnsi="Times New Roman" w:cs="Times New Roman"/>
        </w:rPr>
        <w:t xml:space="preserve">                (</w:t>
      </w:r>
      <w:proofErr w:type="gramStart"/>
      <w:r w:rsidRPr="00C9170A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C9170A">
        <w:rPr>
          <w:rFonts w:ascii="Times New Roman" w:eastAsia="Calibri" w:hAnsi="Times New Roman" w:cs="Times New Roman"/>
        </w:rPr>
        <w:t xml:space="preserve">                        (расшифровка подписи)</w:t>
      </w:r>
      <w:r>
        <w:rPr>
          <w:rFonts w:ascii="Times New Roman" w:eastAsia="Calibri" w:hAnsi="Times New Roman" w:cs="Times New Roman"/>
        </w:rPr>
        <w:t xml:space="preserve">                          (дата)</w:t>
      </w:r>
    </w:p>
    <w:p w:rsidR="005732DF" w:rsidRPr="00C9170A" w:rsidRDefault="005732DF" w:rsidP="00573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2DF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432" w:rsidRDefault="005B1432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170A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5</w:t>
      </w: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Положению о</w:t>
      </w:r>
      <w:r w:rsidRPr="006C69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580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C9170A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Областном фестивале-конкурсе исполнителей русского народного танца </w:t>
      </w: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170A">
        <w:rPr>
          <w:rFonts w:ascii="Times New Roman" w:eastAsia="Calibri" w:hAnsi="Times New Roman" w:cs="Times New Roman"/>
          <w:bCs/>
          <w:sz w:val="28"/>
          <w:szCs w:val="28"/>
        </w:rPr>
        <w:t>«Карусель Московии»</w:t>
      </w:r>
    </w:p>
    <w:p w:rsidR="005732DF" w:rsidRPr="00C9170A" w:rsidRDefault="005732DF" w:rsidP="005732DF">
      <w:pPr>
        <w:spacing w:after="0" w:line="240" w:lineRule="auto"/>
        <w:ind w:left="5670" w:right="42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</w:t>
      </w: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5732DF" w:rsidRPr="00C9170A" w:rsidRDefault="005732DF" w:rsidP="00573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</w:t>
      </w:r>
    </w:p>
    <w:p w:rsidR="005732DF" w:rsidRPr="00C9170A" w:rsidRDefault="005732DF" w:rsidP="0057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:rsidR="005732DF" w:rsidRPr="00C9170A" w:rsidRDefault="005732DF" w:rsidP="005732DF">
      <w:pPr>
        <w:tabs>
          <w:tab w:val="left" w:pos="96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 (по месту регистрации) ______________________</w:t>
      </w:r>
      <w:proofErr w:type="gramStart"/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732DF" w:rsidRPr="00C9170A" w:rsidRDefault="005732DF" w:rsidP="005732DF">
      <w:pPr>
        <w:tabs>
          <w:tab w:val="left" w:pos="96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паспорт_____________№_____________ дата выдачи_______________________ название выдавшего органа_____________________________________________</w:t>
      </w:r>
    </w:p>
    <w:p w:rsidR="005732DF" w:rsidRPr="00C9170A" w:rsidRDefault="005732DF" w:rsidP="0057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5732DF" w:rsidRPr="006C698D" w:rsidRDefault="005732DF" w:rsidP="00573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статьи 9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27.07.06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C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данных» № 152-ФЗ, подтверждаю своё согласие на обработку МУК «ЛДК» моих персональных данных включающих фамилию, имя, отчество, пол, дату рождения, адрес места жительства, контактный(е) телефон(ы), паспортные данные.</w:t>
      </w:r>
    </w:p>
    <w:p w:rsidR="005732DF" w:rsidRPr="00C9170A" w:rsidRDefault="005732DF" w:rsidP="00573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 МУК «ЛДК»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МУК «ЛДК» вправе обрабатывать мои персональные данные посредством внесения их в электронную базу данных, включения в списки (реестры) и отчетные формы. Настоящее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 действует со дня подписания</w:t>
      </w:r>
      <w:r w:rsidRPr="006C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дня отзыва в письменной форме.</w:t>
      </w:r>
    </w:p>
    <w:p w:rsidR="005732DF" w:rsidRPr="00450CE1" w:rsidRDefault="005732DF" w:rsidP="00573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732DF" w:rsidRPr="00C9170A" w:rsidRDefault="005732DF" w:rsidP="005732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70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(</w:t>
      </w:r>
      <w:proofErr w:type="gramStart"/>
      <w:r w:rsidRPr="00C9170A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9170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(расшифровка подписи)                                 (дата)                               </w:t>
      </w:r>
    </w:p>
    <w:p w:rsidR="005732DF" w:rsidRPr="00C9170A" w:rsidRDefault="005732DF" w:rsidP="0057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32DF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804" w:rsidRDefault="00C25804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450CE1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450CE1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432" w:rsidRDefault="005B1432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14D" w:rsidRDefault="00FA514D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E757FD" w:rsidRDefault="005732DF" w:rsidP="005732DF">
      <w:pPr>
        <w:spacing w:after="0" w:line="240" w:lineRule="auto"/>
        <w:ind w:left="4956" w:right="42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6</w:t>
      </w:r>
    </w:p>
    <w:p w:rsidR="005732DF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Положению о</w:t>
      </w:r>
      <w:r w:rsidRPr="006C69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580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E757FD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Областном фестивале-конкурсе исполнителей русского народного танца </w:t>
      </w:r>
    </w:p>
    <w:p w:rsidR="005732DF" w:rsidRPr="00E757FD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8"/>
          <w:szCs w:val="28"/>
        </w:rPr>
      </w:pPr>
      <w:r w:rsidRPr="00E757FD">
        <w:rPr>
          <w:rFonts w:ascii="Times New Roman" w:eastAsia="Calibri" w:hAnsi="Times New Roman" w:cs="Times New Roman"/>
          <w:bCs/>
          <w:sz w:val="28"/>
          <w:szCs w:val="28"/>
        </w:rPr>
        <w:t>«Карусель Московии»</w:t>
      </w:r>
    </w:p>
    <w:p w:rsidR="005732DF" w:rsidRPr="00AE6E16" w:rsidRDefault="005732DF" w:rsidP="005732DF">
      <w:pPr>
        <w:spacing w:after="0" w:line="240" w:lineRule="auto"/>
        <w:ind w:right="4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pStyle w:val="a7"/>
        <w:spacing w:after="0" w:line="240" w:lineRule="auto"/>
        <w:ind w:left="0" w:right="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43682"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ХАРАКТЕРИСТИКИ</w:t>
      </w:r>
    </w:p>
    <w:p w:rsidR="005732DF" w:rsidRPr="00643682" w:rsidRDefault="005732DF" w:rsidP="005732DF">
      <w:pPr>
        <w:pStyle w:val="a7"/>
        <w:spacing w:after="0" w:line="240" w:lineRule="auto"/>
        <w:ind w:left="0" w:right="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площадки для показа конкурсных программ</w:t>
      </w:r>
    </w:p>
    <w:p w:rsidR="005732DF" w:rsidRDefault="00C25804" w:rsidP="005732DF">
      <w:pPr>
        <w:pStyle w:val="a7"/>
        <w:spacing w:after="0" w:line="240" w:lineRule="auto"/>
        <w:ind w:right="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="005732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5732DF" w:rsidRPr="006C69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32DF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Областного фестиваля-конкурса </w:t>
      </w:r>
      <w:r w:rsidR="005732DF" w:rsidRPr="00AE6E16">
        <w:rPr>
          <w:rFonts w:ascii="Times New Roman" w:eastAsia="Calibri" w:hAnsi="Times New Roman" w:cs="Times New Roman"/>
          <w:bCs/>
          <w:sz w:val="28"/>
          <w:szCs w:val="28"/>
        </w:rPr>
        <w:t>исполни</w:t>
      </w:r>
      <w:r w:rsidR="005732DF">
        <w:rPr>
          <w:rFonts w:ascii="Times New Roman" w:eastAsia="Calibri" w:hAnsi="Times New Roman" w:cs="Times New Roman"/>
          <w:bCs/>
          <w:sz w:val="28"/>
          <w:szCs w:val="28"/>
        </w:rPr>
        <w:t xml:space="preserve">телей русского народного танца </w:t>
      </w:r>
      <w:r w:rsidR="005732DF" w:rsidRPr="00AE6E16">
        <w:rPr>
          <w:rFonts w:ascii="Times New Roman" w:eastAsia="Calibri" w:hAnsi="Times New Roman" w:cs="Times New Roman"/>
          <w:bCs/>
          <w:sz w:val="28"/>
          <w:szCs w:val="28"/>
        </w:rPr>
        <w:t>«Карусель Московии»</w:t>
      </w:r>
    </w:p>
    <w:p w:rsidR="005732DF" w:rsidRDefault="005732DF" w:rsidP="005732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Pr="00A75C10" w:rsidRDefault="005732DF" w:rsidP="0057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10">
        <w:rPr>
          <w:rFonts w:ascii="Times New Roman" w:hAnsi="Times New Roman" w:cs="Times New Roman"/>
          <w:sz w:val="28"/>
          <w:szCs w:val="28"/>
        </w:rPr>
        <w:t xml:space="preserve">Главная сцена - зрительный зал </w:t>
      </w:r>
      <w:r>
        <w:rPr>
          <w:rFonts w:ascii="Times New Roman" w:hAnsi="Times New Roman" w:cs="Times New Roman"/>
          <w:sz w:val="28"/>
          <w:szCs w:val="28"/>
        </w:rPr>
        <w:t>МУК «ЛДК»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2DF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10">
        <w:rPr>
          <w:rFonts w:ascii="Times New Roman" w:eastAsia="Calibri" w:hAnsi="Times New Roman" w:cs="Times New Roman"/>
          <w:sz w:val="28"/>
          <w:szCs w:val="28"/>
        </w:rPr>
        <w:t>Количество посадочных мест – 5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A75C10">
        <w:rPr>
          <w:rFonts w:ascii="Times New Roman" w:eastAsia="Calibri" w:hAnsi="Times New Roman" w:cs="Times New Roman"/>
          <w:sz w:val="28"/>
          <w:szCs w:val="28"/>
        </w:rPr>
        <w:t xml:space="preserve"> шт., из них 16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75C10">
        <w:rPr>
          <w:rFonts w:ascii="Times New Roman" w:eastAsia="Calibri" w:hAnsi="Times New Roman" w:cs="Times New Roman"/>
          <w:sz w:val="28"/>
          <w:szCs w:val="28"/>
        </w:rPr>
        <w:t xml:space="preserve"> размещены на балконе </w:t>
      </w:r>
    </w:p>
    <w:p w:rsidR="005732DF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10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sz w:val="28"/>
          <w:szCs w:val="28"/>
        </w:rPr>
        <w:t>поверхность сцены:</w:t>
      </w:r>
    </w:p>
    <w:p w:rsidR="005732DF" w:rsidRPr="00624542" w:rsidRDefault="005732DF" w:rsidP="00573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ширина</w:t>
      </w:r>
      <w:r w:rsidRPr="00A75C10"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м, глубина – 6 м, высота до осветительных приборов – 5,7 м</w:t>
      </w:r>
    </w:p>
    <w:p w:rsidR="005732DF" w:rsidRPr="00F6202B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Карман с левой стороны сцены:</w:t>
      </w:r>
    </w:p>
    <w:p w:rsidR="005732DF" w:rsidRPr="00F6202B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F6202B">
        <w:rPr>
          <w:rFonts w:ascii="Times New Roman" w:eastAsia="Calibri" w:hAnsi="Times New Roman" w:cs="Times New Roman"/>
          <w:sz w:val="28"/>
          <w:szCs w:val="28"/>
        </w:rPr>
        <w:t xml:space="preserve">ирина </w:t>
      </w:r>
      <w:r>
        <w:rPr>
          <w:rFonts w:ascii="Times New Roman" w:eastAsia="Calibri" w:hAnsi="Times New Roman" w:cs="Times New Roman"/>
          <w:sz w:val="28"/>
          <w:szCs w:val="28"/>
        </w:rPr>
        <w:t>- 3 м, длина</w:t>
      </w:r>
      <w:r w:rsidRPr="00F62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- 6</w:t>
      </w:r>
      <w:r w:rsidRPr="00F620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6202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5732DF" w:rsidRPr="00F6202B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Карман с правой стороны сцены:</w:t>
      </w:r>
    </w:p>
    <w:p w:rsidR="005732DF" w:rsidRPr="00F6202B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F6202B">
        <w:rPr>
          <w:rFonts w:ascii="Times New Roman" w:eastAsia="Calibri" w:hAnsi="Times New Roman" w:cs="Times New Roman"/>
          <w:sz w:val="28"/>
          <w:szCs w:val="28"/>
        </w:rPr>
        <w:t xml:space="preserve">ирина </w:t>
      </w:r>
      <w:r>
        <w:rPr>
          <w:rFonts w:ascii="Times New Roman" w:eastAsia="Calibri" w:hAnsi="Times New Roman" w:cs="Times New Roman"/>
          <w:sz w:val="28"/>
          <w:szCs w:val="28"/>
        </w:rPr>
        <w:t>– 4,90 м, д</w:t>
      </w:r>
      <w:r w:rsidRPr="00F6202B">
        <w:rPr>
          <w:rFonts w:ascii="Times New Roman" w:eastAsia="Calibri" w:hAnsi="Times New Roman" w:cs="Times New Roman"/>
          <w:sz w:val="28"/>
          <w:szCs w:val="28"/>
        </w:rPr>
        <w:t xml:space="preserve">лина </w:t>
      </w:r>
      <w:r>
        <w:rPr>
          <w:rFonts w:ascii="Times New Roman" w:eastAsia="Calibri" w:hAnsi="Times New Roman" w:cs="Times New Roman"/>
          <w:sz w:val="28"/>
          <w:szCs w:val="28"/>
        </w:rPr>
        <w:t>- 6</w:t>
      </w:r>
      <w:r w:rsidRPr="00F620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6202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5732DF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Карман позади сцены:</w:t>
      </w:r>
    </w:p>
    <w:p w:rsidR="005732DF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ширина - 3 м, длина – 15 м.</w:t>
      </w:r>
    </w:p>
    <w:p w:rsidR="005732DF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02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вансцена: </w:t>
      </w:r>
    </w:p>
    <w:p w:rsidR="005732DF" w:rsidRPr="00F6202B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Ширина авансцены – 3,90 м, длина</w:t>
      </w:r>
      <w:r w:rsidRPr="00F6202B">
        <w:rPr>
          <w:rFonts w:ascii="Times New Roman" w:eastAsia="Calibri" w:hAnsi="Times New Roman" w:cs="Times New Roman"/>
          <w:sz w:val="28"/>
          <w:szCs w:val="28"/>
        </w:rPr>
        <w:t xml:space="preserve"> авансцены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6202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 м</w:t>
      </w:r>
    </w:p>
    <w:p w:rsidR="005732DF" w:rsidRDefault="005732DF" w:rsidP="005732D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Механика сцены:</w:t>
      </w:r>
    </w:p>
    <w:p w:rsidR="005732DF" w:rsidRPr="00C8097B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A75C10">
        <w:rPr>
          <w:rFonts w:ascii="Times New Roman" w:eastAsia="Calibri" w:hAnsi="Times New Roman" w:cs="Times New Roman"/>
          <w:sz w:val="28"/>
          <w:szCs w:val="28"/>
        </w:rPr>
        <w:t>танкетные</w:t>
      </w:r>
      <w:proofErr w:type="spellEnd"/>
      <w:r w:rsidRPr="00A75C10">
        <w:rPr>
          <w:rFonts w:ascii="Times New Roman" w:eastAsia="Calibri" w:hAnsi="Times New Roman" w:cs="Times New Roman"/>
          <w:sz w:val="28"/>
          <w:szCs w:val="28"/>
        </w:rPr>
        <w:t xml:space="preserve"> подъёмы – 6 шт., в том числе софитные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шт.</w:t>
      </w:r>
    </w:p>
    <w:p w:rsidR="005732DF" w:rsidRPr="00A75C10" w:rsidRDefault="005732DF" w:rsidP="00573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Покрытие сцены – </w:t>
      </w:r>
      <w:r w:rsidRPr="00AB47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деревянное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сценическое п</w:t>
      </w:r>
      <w:r w:rsidRPr="00AB47F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окрытие</w:t>
      </w:r>
    </w:p>
    <w:p w:rsidR="005732DF" w:rsidRPr="00295707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70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ополнительное оборудование:</w:t>
      </w:r>
    </w:p>
    <w:p w:rsidR="005732DF" w:rsidRPr="00295707" w:rsidRDefault="005732DF" w:rsidP="005732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707">
        <w:rPr>
          <w:rFonts w:ascii="Times New Roman" w:eastAsia="Calibri" w:hAnsi="Times New Roman" w:cs="Times New Roman"/>
          <w:sz w:val="28"/>
          <w:szCs w:val="28"/>
        </w:rPr>
        <w:t>Экран мультимед</w:t>
      </w:r>
      <w:r>
        <w:rPr>
          <w:rFonts w:ascii="Times New Roman" w:eastAsia="Calibri" w:hAnsi="Times New Roman" w:cs="Times New Roman"/>
          <w:sz w:val="28"/>
          <w:szCs w:val="28"/>
        </w:rPr>
        <w:t>ийный (задник сцены) ширина - 6 м</w:t>
      </w:r>
      <w:r w:rsidRPr="0029570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707">
        <w:rPr>
          <w:rFonts w:ascii="Times New Roman" w:eastAsia="Calibri" w:hAnsi="Times New Roman" w:cs="Times New Roman"/>
          <w:sz w:val="28"/>
          <w:szCs w:val="28"/>
        </w:rPr>
        <w:t xml:space="preserve">высота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9570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707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5732DF" w:rsidRDefault="005732DF" w:rsidP="00573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rPr>
          <w:b/>
          <w:sz w:val="24"/>
        </w:rPr>
      </w:pPr>
    </w:p>
    <w:p w:rsidR="005732DF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5732DF">
      <w:pPr>
        <w:pStyle w:val="a7"/>
        <w:spacing w:after="0" w:line="240" w:lineRule="auto"/>
        <w:ind w:left="5670" w:right="4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2DF" w:rsidRDefault="005732DF" w:rsidP="003D747A">
      <w:pPr>
        <w:pStyle w:val="20"/>
        <w:shd w:val="clear" w:color="auto" w:fill="auto"/>
        <w:spacing w:after="0" w:line="322" w:lineRule="exact"/>
        <w:ind w:right="20"/>
      </w:pPr>
    </w:p>
    <w:sectPr w:rsidR="005732DF" w:rsidSect="00567C7F">
      <w:type w:val="continuous"/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972"/>
    <w:multiLevelType w:val="hybridMultilevel"/>
    <w:tmpl w:val="2722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DB6"/>
    <w:multiLevelType w:val="multilevel"/>
    <w:tmpl w:val="1F36D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71B0C"/>
    <w:multiLevelType w:val="hybridMultilevel"/>
    <w:tmpl w:val="91F4E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785793"/>
    <w:multiLevelType w:val="hybridMultilevel"/>
    <w:tmpl w:val="8A020276"/>
    <w:lvl w:ilvl="0" w:tplc="8ECED9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A6231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A541AD"/>
    <w:multiLevelType w:val="hybridMultilevel"/>
    <w:tmpl w:val="F05EE0B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734C7B52"/>
    <w:multiLevelType w:val="multilevel"/>
    <w:tmpl w:val="BB12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D"/>
    <w:rsid w:val="000B25F9"/>
    <w:rsid w:val="000D2203"/>
    <w:rsid w:val="000F0AD6"/>
    <w:rsid w:val="00154E78"/>
    <w:rsid w:val="0019072B"/>
    <w:rsid w:val="001A3F40"/>
    <w:rsid w:val="001B5B6C"/>
    <w:rsid w:val="001C25F4"/>
    <w:rsid w:val="00212E55"/>
    <w:rsid w:val="00227135"/>
    <w:rsid w:val="00233297"/>
    <w:rsid w:val="0024148C"/>
    <w:rsid w:val="002569D2"/>
    <w:rsid w:val="00291BAA"/>
    <w:rsid w:val="00301F53"/>
    <w:rsid w:val="00303CAB"/>
    <w:rsid w:val="00314DBF"/>
    <w:rsid w:val="00395B7D"/>
    <w:rsid w:val="003B569B"/>
    <w:rsid w:val="003B69DF"/>
    <w:rsid w:val="003C12A2"/>
    <w:rsid w:val="003C223B"/>
    <w:rsid w:val="003D747A"/>
    <w:rsid w:val="004049AD"/>
    <w:rsid w:val="0043038E"/>
    <w:rsid w:val="00472F93"/>
    <w:rsid w:val="004B2C75"/>
    <w:rsid w:val="0051596F"/>
    <w:rsid w:val="00567C7F"/>
    <w:rsid w:val="005732DF"/>
    <w:rsid w:val="00576277"/>
    <w:rsid w:val="005832EF"/>
    <w:rsid w:val="005B1432"/>
    <w:rsid w:val="005C3E47"/>
    <w:rsid w:val="006358A8"/>
    <w:rsid w:val="006A1A0E"/>
    <w:rsid w:val="00724692"/>
    <w:rsid w:val="00772AB6"/>
    <w:rsid w:val="007B4D93"/>
    <w:rsid w:val="007D19B1"/>
    <w:rsid w:val="007F452A"/>
    <w:rsid w:val="008038CA"/>
    <w:rsid w:val="008C0E2D"/>
    <w:rsid w:val="00963F7E"/>
    <w:rsid w:val="00986AE5"/>
    <w:rsid w:val="009A501D"/>
    <w:rsid w:val="009D133D"/>
    <w:rsid w:val="00A47937"/>
    <w:rsid w:val="00AD7757"/>
    <w:rsid w:val="00B04FF4"/>
    <w:rsid w:val="00B2222A"/>
    <w:rsid w:val="00B61058"/>
    <w:rsid w:val="00B7775B"/>
    <w:rsid w:val="00B94E41"/>
    <w:rsid w:val="00BC38F3"/>
    <w:rsid w:val="00BD151D"/>
    <w:rsid w:val="00C06AB9"/>
    <w:rsid w:val="00C25804"/>
    <w:rsid w:val="00C7651D"/>
    <w:rsid w:val="00D10429"/>
    <w:rsid w:val="00EA3C48"/>
    <w:rsid w:val="00ED34D8"/>
    <w:rsid w:val="00EE7824"/>
    <w:rsid w:val="00F47A83"/>
    <w:rsid w:val="00FA514D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1627-AC47-4022-8BC1-BDE56DD0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8C0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0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2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8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7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C25F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03CAB"/>
    <w:pPr>
      <w:ind w:left="720"/>
      <w:contextualSpacing/>
    </w:pPr>
  </w:style>
  <w:style w:type="table" w:styleId="a8">
    <w:name w:val="Table Grid"/>
    <w:basedOn w:val="a1"/>
    <w:uiPriority w:val="59"/>
    <w:rsid w:val="00573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5732DF"/>
    <w:rPr>
      <w:color w:val="0000FF" w:themeColor="hyperlink"/>
      <w:u w:val="single"/>
    </w:rPr>
  </w:style>
  <w:style w:type="character" w:styleId="aa">
    <w:name w:val="Strong"/>
    <w:basedOn w:val="a0"/>
    <w:uiPriority w:val="99"/>
    <w:qFormat/>
    <w:rsid w:val="000D22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dances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mail.mosreg.ru/SOGo/so/lbrc_dcsh/Mail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danceshool@mail.ru" TargetMode="External"/><Relationship Id="rId5" Type="http://schemas.openxmlformats.org/officeDocument/2006/relationships/hyperlink" Target="mailto:lubdanceshoo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Lubdanceshool</dc:creator>
  <cp:lastModifiedBy>Лена</cp:lastModifiedBy>
  <cp:revision>28</cp:revision>
  <cp:lastPrinted>2023-01-10T16:31:00Z</cp:lastPrinted>
  <dcterms:created xsi:type="dcterms:W3CDTF">2019-01-23T12:15:00Z</dcterms:created>
  <dcterms:modified xsi:type="dcterms:W3CDTF">2023-01-12T12:59:00Z</dcterms:modified>
</cp:coreProperties>
</file>